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1"/>
        <w:tblW w:w="0" w:type="auto"/>
        <w:tblInd w:w="-737" w:type="dxa"/>
        <w:tblLook w:val="01E0" w:firstRow="1" w:lastRow="1" w:firstColumn="1" w:lastColumn="1" w:noHBand="0" w:noVBand="0"/>
      </w:tblPr>
      <w:tblGrid>
        <w:gridCol w:w="10702"/>
      </w:tblGrid>
      <w:tr w:rsidR="008E2B0E" w:rsidRPr="00D06BD9" w:rsidTr="00B66B9E">
        <w:trPr>
          <w:cnfStyle w:val="100000000000" w:firstRow="1" w:lastRow="0" w:firstColumn="0" w:lastColumn="0" w:oddVBand="0" w:evenVBand="0" w:oddHBand="0" w:evenHBand="0" w:firstRowFirstColumn="0" w:firstRowLastColumn="0" w:lastRowFirstColumn="0" w:lastRowLastColumn="0"/>
        </w:trPr>
        <w:tc>
          <w:tcPr>
            <w:tcW w:w="9885" w:type="dxa"/>
          </w:tcPr>
          <w:p w:rsidR="008E2B0E" w:rsidRPr="00D06BD9" w:rsidRDefault="008E2B0E" w:rsidP="006D5B3B">
            <w:pPr>
              <w:pStyle w:val="a3"/>
              <w:spacing w:after="0" w:line="240" w:lineRule="auto"/>
              <w:jc w:val="center"/>
            </w:pPr>
            <w:r w:rsidRPr="00D06BD9">
              <w:t>Муниципальное образовательное учреждение</w:t>
            </w:r>
          </w:p>
        </w:tc>
      </w:tr>
      <w:tr w:rsidR="008E2B0E" w:rsidRPr="00D06BD9" w:rsidTr="00B66B9E">
        <w:tc>
          <w:tcPr>
            <w:tcW w:w="9885" w:type="dxa"/>
          </w:tcPr>
          <w:p w:rsidR="008E2B0E" w:rsidRPr="00D06BD9" w:rsidRDefault="006D5B3B" w:rsidP="008B2D5E">
            <w:pPr>
              <w:pStyle w:val="a3"/>
              <w:spacing w:after="0" w:line="240" w:lineRule="auto"/>
              <w:jc w:val="center"/>
            </w:pPr>
            <w:proofErr w:type="spellStart"/>
            <w:r>
              <w:t>Безлыченская</w:t>
            </w:r>
            <w:proofErr w:type="spellEnd"/>
            <w:r w:rsidR="008E2B0E" w:rsidRPr="00D06BD9">
              <w:t xml:space="preserve"> средняя общеобразовательная школа</w:t>
            </w:r>
          </w:p>
        </w:tc>
      </w:tr>
      <w:tr w:rsidR="008E2B0E" w:rsidRPr="00D06BD9" w:rsidTr="008B2D5E">
        <w:trPr>
          <w:trHeight w:val="946"/>
        </w:trPr>
        <w:tc>
          <w:tcPr>
            <w:tcW w:w="9885" w:type="dxa"/>
          </w:tcPr>
          <w:tbl>
            <w:tblPr>
              <w:tblW w:w="10774" w:type="dxa"/>
              <w:jc w:val="center"/>
              <w:tblLook w:val="00A0" w:firstRow="1" w:lastRow="0" w:firstColumn="1" w:lastColumn="0" w:noHBand="0" w:noVBand="0"/>
            </w:tblPr>
            <w:tblGrid>
              <w:gridCol w:w="5214"/>
              <w:gridCol w:w="5560"/>
            </w:tblGrid>
            <w:tr w:rsidR="008E2B0E" w:rsidRPr="00D06BD9" w:rsidTr="008B2D5E">
              <w:trPr>
                <w:trHeight w:val="873"/>
                <w:jc w:val="center"/>
              </w:trPr>
              <w:tc>
                <w:tcPr>
                  <w:tcW w:w="5214" w:type="dxa"/>
                  <w:tcBorders>
                    <w:top w:val="nil"/>
                    <w:left w:val="nil"/>
                    <w:bottom w:val="nil"/>
                    <w:right w:val="nil"/>
                  </w:tcBorders>
                </w:tcPr>
                <w:p w:rsidR="008E2B0E" w:rsidRPr="00D06BD9" w:rsidRDefault="008E2B0E" w:rsidP="008B2D5E">
                  <w:pPr>
                    <w:pStyle w:val="a3"/>
                    <w:spacing w:after="0" w:line="240" w:lineRule="auto"/>
                  </w:pPr>
                </w:p>
              </w:tc>
              <w:tc>
                <w:tcPr>
                  <w:tcW w:w="5560" w:type="dxa"/>
                  <w:tcBorders>
                    <w:top w:val="nil"/>
                    <w:left w:val="nil"/>
                    <w:bottom w:val="nil"/>
                    <w:right w:val="nil"/>
                  </w:tcBorders>
                </w:tcPr>
                <w:p w:rsidR="008E2B0E" w:rsidRPr="00D06BD9" w:rsidRDefault="008E2B0E" w:rsidP="008B2D5E">
                  <w:pPr>
                    <w:pStyle w:val="a3"/>
                    <w:spacing w:after="0" w:line="240" w:lineRule="auto"/>
                  </w:pPr>
                  <w:r w:rsidRPr="00D06BD9">
                    <w:t xml:space="preserve">    «Утверждаю»</w:t>
                  </w:r>
                </w:p>
                <w:p w:rsidR="008E2B0E" w:rsidRPr="00D06BD9" w:rsidRDefault="008E2B0E" w:rsidP="008B2D5E">
                  <w:pPr>
                    <w:pStyle w:val="a3"/>
                    <w:spacing w:after="0" w:line="240" w:lineRule="auto"/>
                  </w:pPr>
                  <w:r w:rsidRPr="00D06BD9">
                    <w:t xml:space="preserve">Директор школы:____________ </w:t>
                  </w:r>
                  <w:r w:rsidR="006D5B3B">
                    <w:t xml:space="preserve">В.А. </w:t>
                  </w:r>
                  <w:proofErr w:type="spellStart"/>
                  <w:r w:rsidR="006D5B3B">
                    <w:t>Братанова</w:t>
                  </w:r>
                  <w:proofErr w:type="spellEnd"/>
                </w:p>
                <w:p w:rsidR="008E2B0E" w:rsidRPr="00D06BD9" w:rsidRDefault="008E2B0E" w:rsidP="006D5B3B">
                  <w:pPr>
                    <w:pStyle w:val="a3"/>
                    <w:spacing w:after="0" w:line="240" w:lineRule="auto"/>
                  </w:pPr>
                  <w:r>
                    <w:t xml:space="preserve">Приказ от  </w:t>
                  </w:r>
                  <w:r w:rsidR="006D5B3B">
                    <w:t>«____»___________20___ г. №</w:t>
                  </w:r>
                </w:p>
              </w:tc>
            </w:tr>
          </w:tbl>
          <w:p w:rsidR="008E2B0E" w:rsidRPr="00D06BD9" w:rsidRDefault="008E2B0E" w:rsidP="008B2D5E">
            <w:pPr>
              <w:pStyle w:val="a3"/>
              <w:spacing w:after="0" w:line="240" w:lineRule="auto"/>
            </w:pPr>
          </w:p>
        </w:tc>
      </w:tr>
    </w:tbl>
    <w:p w:rsidR="008E2B0E" w:rsidRPr="0044477F" w:rsidRDefault="008E2B0E" w:rsidP="008B2D5E">
      <w:pPr>
        <w:spacing w:after="0" w:line="240" w:lineRule="auto"/>
        <w:jc w:val="center"/>
        <w:rPr>
          <w:rFonts w:ascii="Times New Roman" w:hAnsi="Times New Roman"/>
          <w:b/>
          <w:sz w:val="24"/>
          <w:szCs w:val="24"/>
          <w:lang w:eastAsia="ru-RU"/>
        </w:rPr>
      </w:pPr>
      <w:r w:rsidRPr="0044477F">
        <w:rPr>
          <w:rFonts w:ascii="Times New Roman" w:hAnsi="Times New Roman"/>
          <w:b/>
          <w:color w:val="000000"/>
          <w:sz w:val="24"/>
          <w:szCs w:val="24"/>
          <w:lang w:eastAsia="ru-RU"/>
        </w:rPr>
        <w:t>ПОЛИТИКА</w:t>
      </w:r>
    </w:p>
    <w:p w:rsidR="008E2B0E" w:rsidRPr="00B66B9E" w:rsidRDefault="008E2B0E" w:rsidP="008B2D5E">
      <w:pPr>
        <w:spacing w:after="0" w:line="240" w:lineRule="auto"/>
        <w:jc w:val="center"/>
        <w:rPr>
          <w:rFonts w:ascii="Times New Roman" w:hAnsi="Times New Roman"/>
          <w:b/>
          <w:bCs/>
          <w:color w:val="000000"/>
          <w:sz w:val="24"/>
          <w:szCs w:val="24"/>
          <w:lang w:eastAsia="ru-RU"/>
        </w:rPr>
      </w:pPr>
      <w:r w:rsidRPr="00B66B9E">
        <w:rPr>
          <w:rFonts w:ascii="Times New Roman" w:hAnsi="Times New Roman"/>
          <w:b/>
          <w:bCs/>
          <w:color w:val="000000"/>
          <w:sz w:val="24"/>
          <w:szCs w:val="24"/>
          <w:lang w:eastAsia="ru-RU"/>
        </w:rPr>
        <w:t xml:space="preserve">обработки персональных данных и реализуемых требований к защите персональных данных </w:t>
      </w:r>
    </w:p>
    <w:p w:rsidR="008E2B0E" w:rsidRPr="0044477F" w:rsidRDefault="008E2B0E" w:rsidP="008B2D5E">
      <w:pPr>
        <w:spacing w:after="0" w:line="240" w:lineRule="auto"/>
        <w:jc w:val="center"/>
        <w:rPr>
          <w:rFonts w:ascii="Times New Roman" w:hAnsi="Times New Roman"/>
          <w:b/>
          <w:color w:val="000000"/>
          <w:sz w:val="24"/>
          <w:szCs w:val="24"/>
          <w:lang w:eastAsia="ru-RU"/>
        </w:rPr>
      </w:pPr>
      <w:r w:rsidRPr="0044477F">
        <w:rPr>
          <w:rFonts w:ascii="Times New Roman" w:hAnsi="Times New Roman"/>
          <w:b/>
          <w:color w:val="000000"/>
          <w:sz w:val="24"/>
          <w:szCs w:val="24"/>
          <w:lang w:eastAsia="ru-RU"/>
        </w:rPr>
        <w:t>Общие положения</w:t>
      </w:r>
    </w:p>
    <w:p w:rsidR="008E2B0E" w:rsidRPr="001A1445" w:rsidRDefault="008E2B0E" w:rsidP="008B2D5E">
      <w:pPr>
        <w:numPr>
          <w:ilvl w:val="1"/>
          <w:numId w:val="1"/>
        </w:numPr>
        <w:spacing w:after="0" w:line="240" w:lineRule="auto"/>
        <w:jc w:val="both"/>
        <w:rPr>
          <w:rFonts w:ascii="Times New Roman" w:hAnsi="Times New Roman"/>
          <w:bCs/>
          <w:color w:val="000000"/>
          <w:sz w:val="24"/>
          <w:szCs w:val="24"/>
          <w:lang w:eastAsia="ru-RU"/>
        </w:rPr>
      </w:pPr>
      <w:proofErr w:type="gramStart"/>
      <w:r w:rsidRPr="001A1445">
        <w:rPr>
          <w:rFonts w:ascii="Times New Roman" w:hAnsi="Times New Roman"/>
          <w:bCs/>
          <w:color w:val="000000"/>
          <w:sz w:val="24"/>
          <w:szCs w:val="24"/>
          <w:lang w:eastAsia="ru-RU"/>
        </w:rPr>
        <w:t>Настоящая Политика обработки персональных данных и реализуемых требований к защите персональных данных (далее Политика)</w:t>
      </w:r>
      <w:r w:rsidRPr="006A0983">
        <w:t xml:space="preserve"> </w:t>
      </w:r>
      <w:r>
        <w:rPr>
          <w:rFonts w:ascii="Times New Roman" w:hAnsi="Times New Roman"/>
          <w:sz w:val="24"/>
          <w:szCs w:val="24"/>
        </w:rPr>
        <w:t>в</w:t>
      </w:r>
      <w:r>
        <w:t xml:space="preserve"> </w:t>
      </w:r>
      <w:r>
        <w:rPr>
          <w:rFonts w:ascii="Times New Roman" w:hAnsi="Times New Roman"/>
          <w:sz w:val="24"/>
          <w:szCs w:val="24"/>
        </w:rPr>
        <w:t xml:space="preserve">муниципальном </w:t>
      </w:r>
      <w:r w:rsidR="006D5B3B">
        <w:rPr>
          <w:rFonts w:ascii="Times New Roman" w:hAnsi="Times New Roman"/>
          <w:sz w:val="24"/>
          <w:szCs w:val="24"/>
        </w:rPr>
        <w:t>о</w:t>
      </w:r>
      <w:r>
        <w:rPr>
          <w:rFonts w:ascii="Times New Roman" w:hAnsi="Times New Roman"/>
          <w:sz w:val="24"/>
          <w:szCs w:val="24"/>
        </w:rPr>
        <w:t>бразовательном</w:t>
      </w:r>
      <w:r w:rsidRPr="006A0983">
        <w:rPr>
          <w:rFonts w:ascii="Times New Roman" w:hAnsi="Times New Roman"/>
          <w:sz w:val="24"/>
          <w:szCs w:val="24"/>
        </w:rPr>
        <w:t xml:space="preserve"> учреждени</w:t>
      </w:r>
      <w:r>
        <w:rPr>
          <w:rFonts w:ascii="Times New Roman" w:hAnsi="Times New Roman"/>
          <w:sz w:val="24"/>
          <w:szCs w:val="24"/>
        </w:rPr>
        <w:t>и</w:t>
      </w:r>
      <w:r w:rsidRPr="006A0983">
        <w:rPr>
          <w:rFonts w:ascii="Times New Roman" w:hAnsi="Times New Roman"/>
          <w:bCs/>
          <w:color w:val="000000"/>
          <w:sz w:val="24"/>
          <w:szCs w:val="24"/>
          <w:lang w:eastAsia="ru-RU"/>
        </w:rPr>
        <w:t xml:space="preserve"> </w:t>
      </w:r>
      <w:proofErr w:type="spellStart"/>
      <w:r w:rsidR="006D5B3B">
        <w:rPr>
          <w:rFonts w:ascii="Times New Roman" w:hAnsi="Times New Roman"/>
          <w:sz w:val="24"/>
          <w:szCs w:val="24"/>
        </w:rPr>
        <w:t>Безлыченской</w:t>
      </w:r>
      <w:proofErr w:type="spellEnd"/>
      <w:r>
        <w:rPr>
          <w:rFonts w:ascii="Times New Roman" w:hAnsi="Times New Roman"/>
          <w:sz w:val="24"/>
          <w:szCs w:val="24"/>
        </w:rPr>
        <w:t xml:space="preserve"> средней общеобразовательной</w:t>
      </w:r>
      <w:r w:rsidRPr="006A0983">
        <w:rPr>
          <w:rFonts w:ascii="Times New Roman" w:hAnsi="Times New Roman"/>
          <w:sz w:val="24"/>
          <w:szCs w:val="24"/>
        </w:rPr>
        <w:t xml:space="preserve"> школ</w:t>
      </w:r>
      <w:r>
        <w:rPr>
          <w:rFonts w:ascii="Times New Roman" w:hAnsi="Times New Roman"/>
          <w:sz w:val="24"/>
          <w:szCs w:val="24"/>
        </w:rPr>
        <w:t>е</w:t>
      </w:r>
      <w:r w:rsidRPr="001A1445">
        <w:rPr>
          <w:rFonts w:ascii="Times New Roman" w:hAnsi="Times New Roman"/>
          <w:bCs/>
          <w:color w:val="000000"/>
          <w:sz w:val="24"/>
          <w:szCs w:val="24"/>
          <w:lang w:eastAsia="ru-RU"/>
        </w:rPr>
        <w:t xml:space="preserve"> (далее Оператор) разработана в соответствии с Конституцией Российской Федерации, Трудовым кодексом Российской Федерации, Гражданским кодексом Российской Федерации, Федеральным законом «Об информации, информационных технологиях и о защите информации», Федеральным законом «О персональных данных», Правилами внутреннего трудового распорядка Учреждения.</w:t>
      </w:r>
      <w:proofErr w:type="gramEnd"/>
    </w:p>
    <w:p w:rsidR="008E2B0E" w:rsidRPr="001A1445" w:rsidRDefault="008E2B0E" w:rsidP="008B2D5E">
      <w:pPr>
        <w:numPr>
          <w:ilvl w:val="1"/>
          <w:numId w:val="1"/>
        </w:numPr>
        <w:spacing w:after="0" w:line="240" w:lineRule="auto"/>
        <w:jc w:val="both"/>
        <w:rPr>
          <w:rFonts w:ascii="Times New Roman" w:hAnsi="Times New Roman"/>
          <w:bCs/>
          <w:color w:val="000000"/>
          <w:sz w:val="24"/>
          <w:szCs w:val="24"/>
          <w:lang w:eastAsia="ru-RU"/>
        </w:rPr>
      </w:pPr>
      <w:proofErr w:type="gramStart"/>
      <w:r w:rsidRPr="001A1445">
        <w:rPr>
          <w:rFonts w:ascii="Times New Roman" w:hAnsi="Times New Roman"/>
          <w:bCs/>
          <w:color w:val="000000"/>
          <w:sz w:val="24"/>
          <w:szCs w:val="24"/>
          <w:lang w:eastAsia="ru-RU"/>
        </w:rPr>
        <w:t xml:space="preserve">Настоящая Политика определяет основные вопросы, связанные с обработкой персональных данных </w:t>
      </w:r>
      <w:r>
        <w:rPr>
          <w:rFonts w:ascii="Times New Roman" w:hAnsi="Times New Roman"/>
          <w:sz w:val="24"/>
          <w:szCs w:val="24"/>
        </w:rPr>
        <w:t>в</w:t>
      </w:r>
      <w:r>
        <w:t xml:space="preserve"> </w:t>
      </w:r>
      <w:r>
        <w:rPr>
          <w:rFonts w:ascii="Times New Roman" w:hAnsi="Times New Roman"/>
          <w:sz w:val="24"/>
          <w:szCs w:val="24"/>
        </w:rPr>
        <w:t>муниципальном образовательном</w:t>
      </w:r>
      <w:r w:rsidRPr="006A0983">
        <w:rPr>
          <w:rFonts w:ascii="Times New Roman" w:hAnsi="Times New Roman"/>
          <w:sz w:val="24"/>
          <w:szCs w:val="24"/>
        </w:rPr>
        <w:t xml:space="preserve"> учреждени</w:t>
      </w:r>
      <w:r>
        <w:rPr>
          <w:rFonts w:ascii="Times New Roman" w:hAnsi="Times New Roman"/>
          <w:sz w:val="24"/>
          <w:szCs w:val="24"/>
        </w:rPr>
        <w:t>и</w:t>
      </w:r>
      <w:r w:rsidRPr="006A0983">
        <w:rPr>
          <w:rFonts w:ascii="Times New Roman" w:hAnsi="Times New Roman"/>
          <w:bCs/>
          <w:color w:val="000000"/>
          <w:sz w:val="24"/>
          <w:szCs w:val="24"/>
          <w:lang w:eastAsia="ru-RU"/>
        </w:rPr>
        <w:t xml:space="preserve"> </w:t>
      </w:r>
      <w:proofErr w:type="spellStart"/>
      <w:r w:rsidR="006D5B3B">
        <w:rPr>
          <w:rFonts w:ascii="Times New Roman" w:hAnsi="Times New Roman"/>
          <w:sz w:val="24"/>
          <w:szCs w:val="24"/>
        </w:rPr>
        <w:t>Безлыченской</w:t>
      </w:r>
      <w:proofErr w:type="spellEnd"/>
      <w:r>
        <w:rPr>
          <w:rFonts w:ascii="Times New Roman" w:hAnsi="Times New Roman"/>
          <w:sz w:val="24"/>
          <w:szCs w:val="24"/>
        </w:rPr>
        <w:t xml:space="preserve"> средней общеобразовательной</w:t>
      </w:r>
      <w:r w:rsidRPr="006A0983">
        <w:rPr>
          <w:rFonts w:ascii="Times New Roman" w:hAnsi="Times New Roman"/>
          <w:sz w:val="24"/>
          <w:szCs w:val="24"/>
        </w:rPr>
        <w:t xml:space="preserve"> школ</w:t>
      </w:r>
      <w:r>
        <w:rPr>
          <w:rFonts w:ascii="Times New Roman" w:hAnsi="Times New Roman"/>
          <w:sz w:val="24"/>
          <w:szCs w:val="24"/>
        </w:rPr>
        <w:t>е</w:t>
      </w:r>
      <w:r w:rsidRPr="001A1445">
        <w:rPr>
          <w:rFonts w:ascii="Times New Roman" w:hAnsi="Times New Roman"/>
          <w:bCs/>
          <w:color w:val="000000"/>
          <w:sz w:val="24"/>
          <w:szCs w:val="24"/>
          <w:lang w:eastAsia="ru-RU"/>
        </w:rPr>
        <w:t xml:space="preserve">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w:t>
      </w:r>
      <w:proofErr w:type="gramEnd"/>
      <w:r w:rsidRPr="001A1445">
        <w:rPr>
          <w:rFonts w:ascii="Times New Roman" w:hAnsi="Times New Roman"/>
          <w:bCs/>
          <w:color w:val="000000"/>
          <w:sz w:val="24"/>
          <w:szCs w:val="24"/>
          <w:lang w:eastAsia="ru-RU"/>
        </w:rPr>
        <w:t xml:space="preserve"> </w:t>
      </w:r>
      <w:proofErr w:type="gramStart"/>
      <w:r w:rsidRPr="001A1445">
        <w:rPr>
          <w:rFonts w:ascii="Times New Roman" w:hAnsi="Times New Roman"/>
          <w:bCs/>
          <w:color w:val="000000"/>
          <w:sz w:val="24"/>
          <w:szCs w:val="24"/>
          <w:lang w:eastAsia="ru-RU"/>
        </w:rPr>
        <w:t>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roofErr w:type="gramEnd"/>
    </w:p>
    <w:p w:rsidR="008E2B0E" w:rsidRPr="001A1445" w:rsidRDefault="008E2B0E" w:rsidP="008B2D5E">
      <w:pPr>
        <w:numPr>
          <w:ilvl w:val="1"/>
          <w:numId w:val="1"/>
        </w:numPr>
        <w:spacing w:after="0" w:line="240" w:lineRule="auto"/>
        <w:jc w:val="both"/>
        <w:rPr>
          <w:rFonts w:ascii="Times New Roman" w:hAnsi="Times New Roman"/>
          <w:bCs/>
          <w:color w:val="000000"/>
          <w:sz w:val="24"/>
          <w:szCs w:val="24"/>
          <w:lang w:eastAsia="ru-RU"/>
        </w:rPr>
      </w:pPr>
      <w:r w:rsidRPr="001A1445">
        <w:rPr>
          <w:rFonts w:ascii="Times New Roman" w:hAnsi="Times New Roman"/>
          <w:bCs/>
          <w:color w:val="000000"/>
          <w:sz w:val="24"/>
          <w:szCs w:val="24"/>
          <w:lang w:eastAsia="ru-RU"/>
        </w:rPr>
        <w:t xml:space="preserve">Действие настоящей Политики не распространяется на отношения, возникающие </w:t>
      </w:r>
      <w:proofErr w:type="gramStart"/>
      <w:r w:rsidRPr="001A1445">
        <w:rPr>
          <w:rFonts w:ascii="Times New Roman" w:hAnsi="Times New Roman"/>
          <w:bCs/>
          <w:color w:val="000000"/>
          <w:sz w:val="24"/>
          <w:szCs w:val="24"/>
          <w:lang w:eastAsia="ru-RU"/>
        </w:rPr>
        <w:t>при</w:t>
      </w:r>
      <w:proofErr w:type="gramEnd"/>
      <w:r w:rsidRPr="001A1445">
        <w:rPr>
          <w:rFonts w:ascii="Times New Roman" w:hAnsi="Times New Roman"/>
          <w:bCs/>
          <w:color w:val="000000"/>
          <w:sz w:val="24"/>
          <w:szCs w:val="24"/>
          <w:lang w:eastAsia="ru-RU"/>
        </w:rPr>
        <w:t>:</w:t>
      </w:r>
    </w:p>
    <w:p w:rsidR="008E2B0E" w:rsidRPr="001A1445" w:rsidRDefault="008E2B0E" w:rsidP="008B2D5E">
      <w:pPr>
        <w:numPr>
          <w:ilvl w:val="0"/>
          <w:numId w:val="2"/>
        </w:numPr>
        <w:spacing w:after="0" w:line="240" w:lineRule="auto"/>
        <w:jc w:val="both"/>
        <w:rPr>
          <w:rFonts w:ascii="Times New Roman" w:hAnsi="Times New Roman"/>
          <w:bCs/>
          <w:color w:val="000000"/>
          <w:sz w:val="24"/>
          <w:szCs w:val="24"/>
          <w:lang w:eastAsia="ru-RU"/>
        </w:rPr>
      </w:pPr>
      <w:r w:rsidRPr="001A1445">
        <w:rPr>
          <w:rFonts w:ascii="Times New Roman" w:hAnsi="Times New Roman"/>
          <w:bCs/>
          <w:color w:val="000000"/>
          <w:sz w:val="24"/>
          <w:szCs w:val="24"/>
          <w:lang w:eastAsia="ru-RU"/>
        </w:rPr>
        <w:t>организации хранения, комплектования, учета и использования содержащих персональные данные архивных документов в соответствии с законодательством об архивном деле в Российской Федерации;</w:t>
      </w:r>
    </w:p>
    <w:p w:rsidR="008E2B0E" w:rsidRPr="001A1445" w:rsidRDefault="008E2B0E" w:rsidP="008B2D5E">
      <w:pPr>
        <w:numPr>
          <w:ilvl w:val="0"/>
          <w:numId w:val="2"/>
        </w:numPr>
        <w:spacing w:after="0" w:line="240" w:lineRule="auto"/>
        <w:jc w:val="both"/>
        <w:rPr>
          <w:rFonts w:ascii="Times New Roman" w:hAnsi="Times New Roman"/>
          <w:bCs/>
          <w:color w:val="000000"/>
          <w:sz w:val="24"/>
          <w:szCs w:val="24"/>
          <w:lang w:eastAsia="ru-RU"/>
        </w:rPr>
      </w:pPr>
      <w:r w:rsidRPr="001A1445">
        <w:rPr>
          <w:rFonts w:ascii="Times New Roman" w:hAnsi="Times New Roman"/>
          <w:bCs/>
          <w:color w:val="000000"/>
          <w:sz w:val="24"/>
          <w:szCs w:val="24"/>
          <w:lang w:eastAsia="ru-RU"/>
        </w:rPr>
        <w:t>обработке персональных данных, отнесенных в установленном порядке к сведениям, составляющим государственную тайну.</w:t>
      </w:r>
    </w:p>
    <w:p w:rsidR="008E2B0E" w:rsidRPr="001A1445" w:rsidRDefault="008E2B0E" w:rsidP="008B2D5E">
      <w:pPr>
        <w:numPr>
          <w:ilvl w:val="1"/>
          <w:numId w:val="1"/>
        </w:numPr>
        <w:spacing w:after="0" w:line="240" w:lineRule="auto"/>
        <w:jc w:val="both"/>
        <w:rPr>
          <w:rFonts w:ascii="Times New Roman" w:hAnsi="Times New Roman"/>
          <w:color w:val="000000"/>
          <w:sz w:val="24"/>
          <w:szCs w:val="24"/>
          <w:lang w:eastAsia="ru-RU"/>
        </w:rPr>
      </w:pPr>
      <w:r w:rsidRPr="001A1445">
        <w:rPr>
          <w:rFonts w:ascii="Times New Roman" w:hAnsi="Times New Roman"/>
          <w:color w:val="000000"/>
          <w:sz w:val="24"/>
          <w:szCs w:val="24"/>
          <w:lang w:eastAsia="ru-RU"/>
        </w:rPr>
        <w:t>Целью настоящей Политики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8E2B0E" w:rsidRPr="001A1445" w:rsidRDefault="008E2B0E" w:rsidP="008B2D5E">
      <w:pPr>
        <w:numPr>
          <w:ilvl w:val="0"/>
          <w:numId w:val="1"/>
        </w:numPr>
        <w:spacing w:after="0" w:line="240" w:lineRule="auto"/>
        <w:jc w:val="both"/>
        <w:rPr>
          <w:rFonts w:ascii="Times New Roman" w:hAnsi="Times New Roman"/>
          <w:b/>
          <w:bCs/>
          <w:color w:val="000000"/>
          <w:sz w:val="24"/>
          <w:szCs w:val="24"/>
          <w:lang w:eastAsia="ru-RU"/>
        </w:rPr>
      </w:pPr>
      <w:bookmarkStart w:id="0" w:name="bookmark0"/>
      <w:r w:rsidRPr="00986366">
        <w:rPr>
          <w:rFonts w:ascii="Times New Roman" w:hAnsi="Times New Roman"/>
          <w:b/>
          <w:bCs/>
          <w:color w:val="000000"/>
          <w:sz w:val="24"/>
          <w:szCs w:val="24"/>
          <w:lang w:eastAsia="ru-RU"/>
        </w:rPr>
        <w:t>П</w:t>
      </w:r>
      <w:r>
        <w:rPr>
          <w:rFonts w:ascii="Times New Roman" w:hAnsi="Times New Roman"/>
          <w:b/>
          <w:bCs/>
          <w:color w:val="000000"/>
          <w:sz w:val="24"/>
          <w:szCs w:val="24"/>
          <w:lang w:eastAsia="ru-RU"/>
        </w:rPr>
        <w:t>ринципы</w:t>
      </w:r>
      <w:r w:rsidRPr="001A1445">
        <w:rPr>
          <w:rFonts w:ascii="Times New Roman" w:hAnsi="Times New Roman"/>
          <w:b/>
          <w:bCs/>
          <w:color w:val="000000"/>
          <w:sz w:val="24"/>
          <w:szCs w:val="24"/>
          <w:lang w:eastAsia="ru-RU"/>
        </w:rPr>
        <w:t xml:space="preserve"> и условия обработки персональных данных</w:t>
      </w:r>
      <w:bookmarkEnd w:id="0"/>
    </w:p>
    <w:p w:rsidR="008E2B0E" w:rsidRPr="001A1445" w:rsidRDefault="008E2B0E" w:rsidP="008B2D5E">
      <w:pPr>
        <w:numPr>
          <w:ilvl w:val="1"/>
          <w:numId w:val="1"/>
        </w:numPr>
        <w:spacing w:after="0" w:line="240" w:lineRule="auto"/>
        <w:jc w:val="both"/>
        <w:rPr>
          <w:rFonts w:ascii="Times New Roman" w:hAnsi="Times New Roman"/>
          <w:color w:val="000000"/>
          <w:sz w:val="24"/>
          <w:szCs w:val="24"/>
          <w:lang w:eastAsia="ru-RU"/>
        </w:rPr>
      </w:pPr>
      <w:r w:rsidRPr="001A1445">
        <w:rPr>
          <w:rFonts w:ascii="Times New Roman" w:hAnsi="Times New Roman"/>
          <w:color w:val="000000"/>
          <w:sz w:val="24"/>
          <w:szCs w:val="24"/>
          <w:lang w:eastAsia="ru-RU"/>
        </w:rPr>
        <w:t>Принципы обработки персональных данных:</w:t>
      </w:r>
    </w:p>
    <w:p w:rsidR="008E2B0E" w:rsidRPr="001A1445" w:rsidRDefault="008E2B0E" w:rsidP="008B2D5E">
      <w:pPr>
        <w:numPr>
          <w:ilvl w:val="0"/>
          <w:numId w:val="2"/>
        </w:numPr>
        <w:spacing w:after="0" w:line="240" w:lineRule="auto"/>
        <w:jc w:val="both"/>
        <w:rPr>
          <w:rFonts w:ascii="Times New Roman" w:hAnsi="Times New Roman"/>
          <w:color w:val="000000"/>
          <w:sz w:val="24"/>
          <w:szCs w:val="24"/>
          <w:lang w:eastAsia="ru-RU"/>
        </w:rPr>
      </w:pPr>
      <w:r w:rsidRPr="001A1445">
        <w:rPr>
          <w:rFonts w:ascii="Times New Roman" w:hAnsi="Times New Roman"/>
          <w:color w:val="000000"/>
          <w:sz w:val="24"/>
          <w:szCs w:val="24"/>
          <w:lang w:eastAsia="ru-RU"/>
        </w:rPr>
        <w:t>обработка персональных данных должна осуществляться на законной и справедливой основе;</w:t>
      </w:r>
    </w:p>
    <w:p w:rsidR="008E2B0E" w:rsidRPr="001A1445" w:rsidRDefault="008E2B0E" w:rsidP="008B2D5E">
      <w:pPr>
        <w:numPr>
          <w:ilvl w:val="0"/>
          <w:numId w:val="2"/>
        </w:numPr>
        <w:spacing w:after="0" w:line="240" w:lineRule="auto"/>
        <w:jc w:val="both"/>
        <w:rPr>
          <w:rFonts w:ascii="Times New Roman" w:hAnsi="Times New Roman"/>
          <w:color w:val="000000"/>
          <w:sz w:val="24"/>
          <w:szCs w:val="24"/>
          <w:lang w:eastAsia="ru-RU"/>
        </w:rPr>
      </w:pPr>
      <w:r w:rsidRPr="001A1445">
        <w:rPr>
          <w:rFonts w:ascii="Times New Roman" w:hAnsi="Times New Roman"/>
          <w:color w:val="000000"/>
          <w:sz w:val="24"/>
          <w:szCs w:val="24"/>
          <w:lang w:eastAsia="ru-RU"/>
        </w:rPr>
        <w:t>обработка персональных данных должна ограничиваться достижением конкретных, заранее определенных и законных целей;</w:t>
      </w:r>
    </w:p>
    <w:p w:rsidR="008E2B0E" w:rsidRPr="001A1445" w:rsidRDefault="008E2B0E" w:rsidP="008B2D5E">
      <w:pPr>
        <w:numPr>
          <w:ilvl w:val="0"/>
          <w:numId w:val="2"/>
        </w:numPr>
        <w:spacing w:after="0" w:line="240" w:lineRule="auto"/>
        <w:jc w:val="both"/>
        <w:rPr>
          <w:rFonts w:ascii="Times New Roman" w:hAnsi="Times New Roman"/>
          <w:color w:val="000000"/>
          <w:sz w:val="24"/>
          <w:szCs w:val="24"/>
          <w:lang w:eastAsia="ru-RU"/>
        </w:rPr>
      </w:pPr>
      <w:r w:rsidRPr="001A1445">
        <w:rPr>
          <w:rFonts w:ascii="Times New Roman" w:hAnsi="Times New Roman"/>
          <w:color w:val="000000"/>
          <w:sz w:val="24"/>
          <w:szCs w:val="24"/>
          <w:lang w:eastAsia="ru-RU"/>
        </w:rPr>
        <w:t>не допускается объединение баз данных, содержащих персональные данные, обработка которых осуществляется в целях, несовместимых между собой;</w:t>
      </w:r>
    </w:p>
    <w:p w:rsidR="008E2B0E" w:rsidRPr="001A1445" w:rsidRDefault="008E2B0E" w:rsidP="008B2D5E">
      <w:pPr>
        <w:numPr>
          <w:ilvl w:val="0"/>
          <w:numId w:val="2"/>
        </w:numPr>
        <w:spacing w:after="0" w:line="240" w:lineRule="auto"/>
        <w:jc w:val="both"/>
        <w:rPr>
          <w:rFonts w:ascii="Times New Roman" w:hAnsi="Times New Roman"/>
          <w:color w:val="000000"/>
          <w:sz w:val="24"/>
          <w:szCs w:val="24"/>
          <w:lang w:eastAsia="ru-RU"/>
        </w:rPr>
      </w:pPr>
      <w:r w:rsidRPr="001A1445">
        <w:rPr>
          <w:rFonts w:ascii="Times New Roman" w:hAnsi="Times New Roman"/>
          <w:color w:val="000000"/>
          <w:sz w:val="24"/>
          <w:szCs w:val="24"/>
          <w:lang w:eastAsia="ru-RU"/>
        </w:rPr>
        <w:t>обработке подлежат только персональные данные, которые отвечают целям их обработки;</w:t>
      </w:r>
    </w:p>
    <w:p w:rsidR="008E2B0E" w:rsidRPr="001A1445" w:rsidRDefault="008E2B0E" w:rsidP="008B2D5E">
      <w:pPr>
        <w:numPr>
          <w:ilvl w:val="0"/>
          <w:numId w:val="2"/>
        </w:numPr>
        <w:spacing w:after="0" w:line="240" w:lineRule="auto"/>
        <w:jc w:val="both"/>
        <w:rPr>
          <w:rFonts w:ascii="Times New Roman" w:hAnsi="Times New Roman"/>
          <w:color w:val="000000"/>
          <w:sz w:val="24"/>
          <w:szCs w:val="24"/>
          <w:lang w:eastAsia="ru-RU"/>
        </w:rPr>
      </w:pPr>
      <w:r w:rsidRPr="001A1445">
        <w:rPr>
          <w:rFonts w:ascii="Times New Roman" w:hAnsi="Times New Roman"/>
          <w:color w:val="000000"/>
          <w:sz w:val="24"/>
          <w:szCs w:val="24"/>
          <w:lang w:eastAsia="ru-RU"/>
        </w:rPr>
        <w:t>содержание и объем обрабатываемых персональных данных должны соответствовать заявленным целям обработки;</w:t>
      </w:r>
    </w:p>
    <w:p w:rsidR="008E2B0E" w:rsidRPr="001A1445" w:rsidRDefault="008E2B0E" w:rsidP="008B2D5E">
      <w:pPr>
        <w:numPr>
          <w:ilvl w:val="0"/>
          <w:numId w:val="2"/>
        </w:numPr>
        <w:spacing w:after="0" w:line="240" w:lineRule="auto"/>
        <w:jc w:val="both"/>
        <w:rPr>
          <w:rFonts w:ascii="Times New Roman" w:hAnsi="Times New Roman"/>
          <w:color w:val="000000"/>
          <w:sz w:val="24"/>
          <w:szCs w:val="24"/>
          <w:lang w:eastAsia="ru-RU"/>
        </w:rPr>
      </w:pPr>
      <w:r w:rsidRPr="001A1445">
        <w:rPr>
          <w:rFonts w:ascii="Times New Roman" w:hAnsi="Times New Roman"/>
          <w:color w:val="000000"/>
          <w:sz w:val="24"/>
          <w:szCs w:val="24"/>
          <w:lang w:eastAsia="ru-RU"/>
        </w:rPr>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w:t>
      </w:r>
    </w:p>
    <w:p w:rsidR="008E2B0E" w:rsidRPr="001A1445" w:rsidRDefault="008E2B0E" w:rsidP="008B2D5E">
      <w:pPr>
        <w:spacing w:after="0" w:line="240" w:lineRule="auto"/>
        <w:jc w:val="both"/>
        <w:rPr>
          <w:rFonts w:ascii="Times New Roman" w:hAnsi="Times New Roman"/>
          <w:sz w:val="24"/>
          <w:szCs w:val="24"/>
          <w:lang w:eastAsia="ru-RU"/>
        </w:rPr>
      </w:pPr>
      <w:r w:rsidRPr="001A1445">
        <w:rPr>
          <w:rFonts w:ascii="Times New Roman" w:hAnsi="Times New Roman"/>
          <w:color w:val="000000"/>
          <w:sz w:val="24"/>
          <w:szCs w:val="24"/>
          <w:lang w:eastAsia="ru-RU"/>
        </w:rPr>
        <w:t xml:space="preserve">-хранение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w:t>
      </w:r>
      <w:r w:rsidRPr="001A1445">
        <w:rPr>
          <w:rFonts w:ascii="Times New Roman" w:hAnsi="Times New Roman"/>
          <w:color w:val="000000"/>
          <w:sz w:val="24"/>
          <w:szCs w:val="24"/>
          <w:lang w:eastAsia="ru-RU"/>
        </w:rPr>
        <w:lastRenderedPageBreak/>
        <w:t>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rsidR="008E2B0E" w:rsidRPr="001A1445" w:rsidRDefault="008E2B0E" w:rsidP="008B2D5E">
      <w:pPr>
        <w:numPr>
          <w:ilvl w:val="0"/>
          <w:numId w:val="2"/>
        </w:numPr>
        <w:spacing w:after="0" w:line="240" w:lineRule="auto"/>
        <w:jc w:val="both"/>
        <w:rPr>
          <w:rFonts w:ascii="Times New Roman" w:hAnsi="Times New Roman"/>
          <w:color w:val="000000"/>
          <w:sz w:val="24"/>
          <w:szCs w:val="24"/>
          <w:lang w:eastAsia="ru-RU"/>
        </w:rPr>
      </w:pPr>
      <w:r w:rsidRPr="001A1445">
        <w:rPr>
          <w:rFonts w:ascii="Times New Roman" w:hAnsi="Times New Roman"/>
          <w:color w:val="000000"/>
          <w:sz w:val="24"/>
          <w:szCs w:val="24"/>
          <w:lang w:eastAsia="ru-RU"/>
        </w:rPr>
        <w:t>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8E2B0E" w:rsidRPr="001A1445" w:rsidRDefault="008E2B0E" w:rsidP="008B2D5E">
      <w:pPr>
        <w:numPr>
          <w:ilvl w:val="1"/>
          <w:numId w:val="1"/>
        </w:numPr>
        <w:spacing w:after="0" w:line="240" w:lineRule="auto"/>
        <w:jc w:val="both"/>
        <w:rPr>
          <w:rFonts w:ascii="Times New Roman" w:hAnsi="Times New Roman"/>
          <w:color w:val="000000"/>
          <w:sz w:val="24"/>
          <w:szCs w:val="24"/>
          <w:lang w:eastAsia="ru-RU"/>
        </w:rPr>
      </w:pPr>
      <w:r w:rsidRPr="001A1445">
        <w:rPr>
          <w:rFonts w:ascii="Times New Roman" w:hAnsi="Times New Roman"/>
          <w:color w:val="000000"/>
          <w:sz w:val="24"/>
          <w:szCs w:val="24"/>
          <w:lang w:eastAsia="ru-RU"/>
        </w:rPr>
        <w:t>Условия обработки персональных данных</w:t>
      </w:r>
    </w:p>
    <w:p w:rsidR="008E2B0E" w:rsidRPr="001A1445" w:rsidRDefault="008E2B0E" w:rsidP="008B2D5E">
      <w:pPr>
        <w:numPr>
          <w:ilvl w:val="0"/>
          <w:numId w:val="2"/>
        </w:numPr>
        <w:spacing w:after="0" w:line="240" w:lineRule="auto"/>
        <w:jc w:val="both"/>
        <w:rPr>
          <w:rFonts w:ascii="Times New Roman" w:hAnsi="Times New Roman"/>
          <w:color w:val="000000"/>
          <w:sz w:val="24"/>
          <w:szCs w:val="24"/>
          <w:lang w:eastAsia="ru-RU"/>
        </w:rPr>
      </w:pPr>
      <w:r w:rsidRPr="001A1445">
        <w:rPr>
          <w:rFonts w:ascii="Times New Roman" w:hAnsi="Times New Roman"/>
          <w:color w:val="000000"/>
          <w:sz w:val="24"/>
          <w:szCs w:val="24"/>
          <w:lang w:eastAsia="ru-RU"/>
        </w:rPr>
        <w:t>обработка персональных данных должна осуществляться с соблюдением принципов и правил, предусмотренных настоящей Политикой;</w:t>
      </w:r>
    </w:p>
    <w:p w:rsidR="008E2B0E" w:rsidRPr="001A1445" w:rsidRDefault="008E2B0E" w:rsidP="008B2D5E">
      <w:pPr>
        <w:numPr>
          <w:ilvl w:val="0"/>
          <w:numId w:val="2"/>
        </w:numPr>
        <w:spacing w:after="0" w:line="240" w:lineRule="auto"/>
        <w:jc w:val="both"/>
        <w:rPr>
          <w:rFonts w:ascii="Times New Roman" w:hAnsi="Times New Roman"/>
          <w:color w:val="000000"/>
          <w:sz w:val="24"/>
          <w:szCs w:val="24"/>
          <w:lang w:eastAsia="ru-RU"/>
        </w:rPr>
      </w:pPr>
      <w:r w:rsidRPr="001A1445">
        <w:rPr>
          <w:rFonts w:ascii="Times New Roman" w:hAnsi="Times New Roman"/>
          <w:color w:val="000000"/>
          <w:sz w:val="24"/>
          <w:szCs w:val="24"/>
          <w:lang w:eastAsia="ru-RU"/>
        </w:rPr>
        <w:t>обработка персональных данных осуществляется с согласия субъекта персональных данных на обработку его персональных данных;</w:t>
      </w:r>
    </w:p>
    <w:p w:rsidR="008E2B0E" w:rsidRPr="001A1445" w:rsidRDefault="008E2B0E" w:rsidP="008B2D5E">
      <w:pPr>
        <w:numPr>
          <w:ilvl w:val="0"/>
          <w:numId w:val="2"/>
        </w:numPr>
        <w:spacing w:after="0" w:line="240" w:lineRule="auto"/>
        <w:jc w:val="both"/>
        <w:rPr>
          <w:rFonts w:ascii="Times New Roman" w:hAnsi="Times New Roman"/>
          <w:color w:val="000000"/>
          <w:sz w:val="24"/>
          <w:szCs w:val="24"/>
          <w:lang w:eastAsia="ru-RU"/>
        </w:rPr>
      </w:pPr>
      <w:proofErr w:type="gramStart"/>
      <w:r w:rsidRPr="001A1445">
        <w:rPr>
          <w:rFonts w:ascii="Times New Roman" w:hAnsi="Times New Roman"/>
          <w:color w:val="000000"/>
          <w:sz w:val="24"/>
          <w:szCs w:val="24"/>
          <w:lang w:eastAsia="ru-RU"/>
        </w:rPr>
        <w:t>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roofErr w:type="gramEnd"/>
    </w:p>
    <w:p w:rsidR="008E2B0E" w:rsidRPr="001A1445" w:rsidRDefault="008E2B0E" w:rsidP="008B2D5E">
      <w:pPr>
        <w:numPr>
          <w:ilvl w:val="0"/>
          <w:numId w:val="2"/>
        </w:numPr>
        <w:spacing w:after="0" w:line="240" w:lineRule="auto"/>
        <w:jc w:val="both"/>
        <w:rPr>
          <w:rFonts w:ascii="Times New Roman" w:hAnsi="Times New Roman"/>
          <w:color w:val="000000"/>
          <w:sz w:val="24"/>
          <w:szCs w:val="24"/>
          <w:lang w:eastAsia="ru-RU"/>
        </w:rPr>
      </w:pPr>
      <w:r w:rsidRPr="001A1445">
        <w:rPr>
          <w:rFonts w:ascii="Times New Roman" w:hAnsi="Times New Roman"/>
          <w:color w:val="000000"/>
          <w:sz w:val="24"/>
          <w:szCs w:val="24"/>
          <w:lang w:eastAsia="ru-RU"/>
        </w:rPr>
        <w:t>обработка персональных данных необходима для защиты жизни, здоровья или иных жизненно важных интересов субъекта персональных</w:t>
      </w:r>
    </w:p>
    <w:p w:rsidR="008E2B0E" w:rsidRPr="001A1445" w:rsidRDefault="008E2B0E" w:rsidP="008B2D5E">
      <w:pPr>
        <w:spacing w:after="0" w:line="240" w:lineRule="auto"/>
        <w:jc w:val="both"/>
        <w:rPr>
          <w:rFonts w:ascii="Times New Roman" w:hAnsi="Times New Roman"/>
          <w:sz w:val="24"/>
          <w:szCs w:val="24"/>
          <w:lang w:eastAsia="ru-RU"/>
        </w:rPr>
      </w:pPr>
      <w:r w:rsidRPr="001A1445">
        <w:rPr>
          <w:rFonts w:ascii="Times New Roman" w:hAnsi="Times New Roman"/>
          <w:color w:val="000000"/>
          <w:sz w:val="24"/>
          <w:szCs w:val="24"/>
          <w:lang w:eastAsia="ru-RU"/>
        </w:rPr>
        <w:t>данных, если получение согласия субъекта персональных данных невозможно;</w:t>
      </w:r>
    </w:p>
    <w:p w:rsidR="008E2B0E" w:rsidRPr="001A1445" w:rsidRDefault="006D5B3B" w:rsidP="008B2D5E">
      <w:pPr>
        <w:numPr>
          <w:ilvl w:val="0"/>
          <w:numId w:val="1"/>
        </w:num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О</w:t>
      </w:r>
      <w:r w:rsidR="008E2B0E" w:rsidRPr="001A1445">
        <w:rPr>
          <w:rFonts w:ascii="Times New Roman" w:hAnsi="Times New Roman"/>
          <w:color w:val="000000"/>
          <w:sz w:val="24"/>
          <w:szCs w:val="24"/>
          <w:lang w:eastAsia="ru-RU"/>
        </w:rPr>
        <w:t>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8E2B0E" w:rsidRPr="001A1445" w:rsidRDefault="006D5B3B" w:rsidP="008B2D5E">
      <w:pPr>
        <w:numPr>
          <w:ilvl w:val="0"/>
          <w:numId w:val="1"/>
        </w:num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О</w:t>
      </w:r>
      <w:r w:rsidR="008E2B0E" w:rsidRPr="001A1445">
        <w:rPr>
          <w:rFonts w:ascii="Times New Roman" w:hAnsi="Times New Roman"/>
          <w:color w:val="000000"/>
          <w:sz w:val="24"/>
          <w:szCs w:val="24"/>
          <w:lang w:eastAsia="ru-RU"/>
        </w:rPr>
        <w:t>бработка персональных данных осуществляется в статистических или иных исследовательских целях, при условии обязательного обезличивания персональных данных;</w:t>
      </w:r>
    </w:p>
    <w:p w:rsidR="008E2B0E" w:rsidRPr="001A1445" w:rsidRDefault="006D5B3B" w:rsidP="008B2D5E">
      <w:pPr>
        <w:numPr>
          <w:ilvl w:val="0"/>
          <w:numId w:val="1"/>
        </w:num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О</w:t>
      </w:r>
      <w:r w:rsidR="008E2B0E" w:rsidRPr="001A1445">
        <w:rPr>
          <w:rFonts w:ascii="Times New Roman" w:hAnsi="Times New Roman"/>
          <w:color w:val="000000"/>
          <w:sz w:val="24"/>
          <w:szCs w:val="24"/>
          <w:lang w:eastAsia="ru-RU"/>
        </w:rPr>
        <w:t>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w:t>
      </w:r>
    </w:p>
    <w:p w:rsidR="008E2B0E" w:rsidRPr="001A1445" w:rsidRDefault="006D5B3B" w:rsidP="008B2D5E">
      <w:pPr>
        <w:numPr>
          <w:ilvl w:val="0"/>
          <w:numId w:val="1"/>
        </w:num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О</w:t>
      </w:r>
      <w:r w:rsidR="008E2B0E" w:rsidRPr="001A1445">
        <w:rPr>
          <w:rFonts w:ascii="Times New Roman" w:hAnsi="Times New Roman"/>
          <w:color w:val="000000"/>
          <w:sz w:val="24"/>
          <w:szCs w:val="24"/>
          <w:lang w:eastAsia="ru-RU"/>
        </w:rPr>
        <w:t>существляется обработка персональных данных, подлежащих опубликованию или обязательному раскрытию в соответствии с федеральным законом.</w:t>
      </w:r>
    </w:p>
    <w:p w:rsidR="008E2B0E" w:rsidRPr="001A1445" w:rsidRDefault="008E2B0E" w:rsidP="008B2D5E">
      <w:pPr>
        <w:numPr>
          <w:ilvl w:val="1"/>
          <w:numId w:val="2"/>
        </w:numPr>
        <w:spacing w:after="0" w:line="240" w:lineRule="auto"/>
        <w:jc w:val="both"/>
        <w:rPr>
          <w:rFonts w:ascii="Times New Roman" w:hAnsi="Times New Roman"/>
          <w:color w:val="000000"/>
          <w:sz w:val="24"/>
          <w:szCs w:val="24"/>
          <w:lang w:eastAsia="ru-RU"/>
        </w:rPr>
      </w:pPr>
      <w:r w:rsidRPr="001A1445">
        <w:rPr>
          <w:rFonts w:ascii="Times New Roman" w:hAnsi="Times New Roman"/>
          <w:color w:val="000000"/>
          <w:sz w:val="24"/>
          <w:szCs w:val="24"/>
          <w:lang w:eastAsia="ru-RU"/>
        </w:rPr>
        <w:t>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rsidR="008E2B0E" w:rsidRPr="001A1445" w:rsidRDefault="008E2B0E" w:rsidP="008B2D5E">
      <w:pPr>
        <w:numPr>
          <w:ilvl w:val="1"/>
          <w:numId w:val="2"/>
        </w:numPr>
        <w:spacing w:after="0" w:line="240" w:lineRule="auto"/>
        <w:jc w:val="both"/>
        <w:rPr>
          <w:rFonts w:ascii="Times New Roman" w:hAnsi="Times New Roman"/>
          <w:color w:val="000000"/>
          <w:sz w:val="24"/>
          <w:szCs w:val="24"/>
          <w:lang w:eastAsia="ru-RU"/>
        </w:rPr>
      </w:pPr>
      <w:r w:rsidRPr="001A1445">
        <w:rPr>
          <w:rFonts w:ascii="Times New Roman" w:hAnsi="Times New Roman"/>
          <w:color w:val="000000"/>
          <w:sz w:val="24"/>
          <w:szCs w:val="24"/>
          <w:lang w:eastAsia="ru-RU"/>
        </w:rPr>
        <w:t>Лицо, осуществляющее обработку персональных данных по поручению оператора, несет ответственность перед оператором.</w:t>
      </w:r>
    </w:p>
    <w:p w:rsidR="008E2B0E" w:rsidRPr="001A1445" w:rsidRDefault="008E2B0E" w:rsidP="008B2D5E">
      <w:pPr>
        <w:numPr>
          <w:ilvl w:val="0"/>
          <w:numId w:val="2"/>
        </w:numPr>
        <w:spacing w:after="0" w:line="240" w:lineRule="auto"/>
        <w:jc w:val="both"/>
        <w:rPr>
          <w:rFonts w:ascii="Times New Roman" w:hAnsi="Times New Roman"/>
          <w:b/>
          <w:bCs/>
          <w:color w:val="000000"/>
          <w:sz w:val="24"/>
          <w:szCs w:val="24"/>
          <w:lang w:eastAsia="ru-RU"/>
        </w:rPr>
      </w:pPr>
      <w:r w:rsidRPr="001A1445">
        <w:rPr>
          <w:rFonts w:ascii="Times New Roman" w:hAnsi="Times New Roman"/>
          <w:b/>
          <w:bCs/>
          <w:color w:val="000000"/>
          <w:sz w:val="24"/>
          <w:szCs w:val="24"/>
          <w:lang w:eastAsia="ru-RU"/>
        </w:rPr>
        <w:t>Конфиденциальность персональных данных</w:t>
      </w:r>
    </w:p>
    <w:p w:rsidR="008E2B0E" w:rsidRPr="001A1445" w:rsidRDefault="008E2B0E" w:rsidP="008B2D5E">
      <w:pPr>
        <w:numPr>
          <w:ilvl w:val="1"/>
          <w:numId w:val="2"/>
        </w:numPr>
        <w:spacing w:after="0" w:line="240" w:lineRule="auto"/>
        <w:jc w:val="both"/>
        <w:rPr>
          <w:rFonts w:ascii="Times New Roman" w:hAnsi="Times New Roman"/>
          <w:color w:val="000000"/>
          <w:sz w:val="24"/>
          <w:szCs w:val="24"/>
          <w:lang w:eastAsia="ru-RU"/>
        </w:rPr>
      </w:pPr>
      <w:r w:rsidRPr="001A1445">
        <w:rPr>
          <w:rFonts w:ascii="Times New Roman" w:hAnsi="Times New Roman"/>
          <w:color w:val="000000"/>
          <w:sz w:val="24"/>
          <w:szCs w:val="24"/>
          <w:lang w:eastAsia="ru-RU"/>
        </w:rP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8E2B0E" w:rsidRPr="001A1445" w:rsidRDefault="008E2B0E" w:rsidP="008B2D5E">
      <w:pPr>
        <w:numPr>
          <w:ilvl w:val="0"/>
          <w:numId w:val="2"/>
        </w:numPr>
        <w:spacing w:after="0" w:line="240" w:lineRule="auto"/>
        <w:jc w:val="both"/>
        <w:rPr>
          <w:rFonts w:ascii="Times New Roman" w:hAnsi="Times New Roman"/>
          <w:b/>
          <w:bCs/>
          <w:color w:val="000000"/>
          <w:sz w:val="24"/>
          <w:szCs w:val="24"/>
          <w:lang w:eastAsia="ru-RU"/>
        </w:rPr>
      </w:pPr>
      <w:bookmarkStart w:id="1" w:name="bookmark1"/>
      <w:r w:rsidRPr="001A1445">
        <w:rPr>
          <w:rFonts w:ascii="Times New Roman" w:hAnsi="Times New Roman"/>
          <w:b/>
          <w:bCs/>
          <w:color w:val="000000"/>
          <w:sz w:val="24"/>
          <w:szCs w:val="24"/>
          <w:lang w:eastAsia="ru-RU"/>
        </w:rPr>
        <w:t>Общедоступные источники персональных данных</w:t>
      </w:r>
      <w:bookmarkEnd w:id="1"/>
    </w:p>
    <w:p w:rsidR="008E2B0E" w:rsidRPr="001A1445" w:rsidRDefault="008E2B0E" w:rsidP="008B2D5E">
      <w:pPr>
        <w:numPr>
          <w:ilvl w:val="1"/>
          <w:numId w:val="2"/>
        </w:numPr>
        <w:spacing w:after="0" w:line="240" w:lineRule="auto"/>
        <w:jc w:val="both"/>
        <w:rPr>
          <w:rFonts w:ascii="Times New Roman" w:hAnsi="Times New Roman"/>
          <w:color w:val="000000"/>
          <w:sz w:val="24"/>
          <w:szCs w:val="24"/>
          <w:lang w:eastAsia="ru-RU"/>
        </w:rPr>
      </w:pPr>
      <w:r w:rsidRPr="001A1445">
        <w:rPr>
          <w:rFonts w:ascii="Times New Roman" w:hAnsi="Times New Roman"/>
          <w:color w:val="000000"/>
          <w:sz w:val="24"/>
          <w:szCs w:val="24"/>
          <w:lang w:eastAsia="ru-RU"/>
        </w:rPr>
        <w:t>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rsidR="008E2B0E" w:rsidRPr="001A1445" w:rsidRDefault="008E2B0E" w:rsidP="008B2D5E">
      <w:pPr>
        <w:numPr>
          <w:ilvl w:val="1"/>
          <w:numId w:val="2"/>
        </w:numPr>
        <w:spacing w:after="0" w:line="240" w:lineRule="auto"/>
        <w:jc w:val="both"/>
        <w:rPr>
          <w:rFonts w:ascii="Times New Roman" w:hAnsi="Times New Roman"/>
          <w:color w:val="000000"/>
          <w:sz w:val="24"/>
          <w:szCs w:val="24"/>
          <w:lang w:eastAsia="ru-RU"/>
        </w:rPr>
      </w:pPr>
      <w:r w:rsidRPr="001A1445">
        <w:rPr>
          <w:rFonts w:ascii="Times New Roman" w:hAnsi="Times New Roman"/>
          <w:color w:val="000000"/>
          <w:sz w:val="24"/>
          <w:szCs w:val="24"/>
          <w:lang w:eastAsia="ru-RU"/>
        </w:rPr>
        <w:t>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8E2B0E" w:rsidRPr="001A1445" w:rsidRDefault="008E2B0E" w:rsidP="008B2D5E">
      <w:pPr>
        <w:numPr>
          <w:ilvl w:val="0"/>
          <w:numId w:val="2"/>
        </w:numPr>
        <w:spacing w:after="0" w:line="240" w:lineRule="auto"/>
        <w:jc w:val="both"/>
        <w:rPr>
          <w:rFonts w:ascii="Times New Roman" w:hAnsi="Times New Roman"/>
          <w:b/>
          <w:bCs/>
          <w:color w:val="000000"/>
          <w:sz w:val="24"/>
          <w:szCs w:val="24"/>
          <w:lang w:eastAsia="ru-RU"/>
        </w:rPr>
      </w:pPr>
      <w:bookmarkStart w:id="2" w:name="bookmark2"/>
      <w:r w:rsidRPr="001A1445">
        <w:rPr>
          <w:rFonts w:ascii="Times New Roman" w:hAnsi="Times New Roman"/>
          <w:b/>
          <w:bCs/>
          <w:color w:val="000000"/>
          <w:sz w:val="24"/>
          <w:szCs w:val="24"/>
          <w:lang w:eastAsia="ru-RU"/>
        </w:rPr>
        <w:t>Согласие субъекта персональных данных на обработку его персональных данных</w:t>
      </w:r>
      <w:bookmarkEnd w:id="2"/>
    </w:p>
    <w:p w:rsidR="008E2B0E" w:rsidRPr="001A1445" w:rsidRDefault="008E2B0E" w:rsidP="008B2D5E">
      <w:pPr>
        <w:numPr>
          <w:ilvl w:val="1"/>
          <w:numId w:val="1"/>
        </w:numPr>
        <w:spacing w:after="0" w:line="240" w:lineRule="auto"/>
        <w:jc w:val="both"/>
        <w:rPr>
          <w:rFonts w:ascii="Times New Roman" w:hAnsi="Times New Roman"/>
          <w:color w:val="000000"/>
          <w:sz w:val="24"/>
          <w:szCs w:val="24"/>
          <w:lang w:eastAsia="ru-RU"/>
        </w:rPr>
      </w:pPr>
      <w:r w:rsidRPr="001A1445">
        <w:rPr>
          <w:rFonts w:ascii="Times New Roman" w:hAnsi="Times New Roman"/>
          <w:color w:val="000000"/>
          <w:sz w:val="24"/>
          <w:szCs w:val="24"/>
          <w:lang w:eastAsia="ru-RU"/>
        </w:rPr>
        <w:t xml:space="preserve">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 Согласие на обработку персональных данных может </w:t>
      </w:r>
      <w:r w:rsidRPr="001A1445">
        <w:rPr>
          <w:rFonts w:ascii="Times New Roman" w:hAnsi="Times New Roman"/>
          <w:color w:val="000000"/>
          <w:sz w:val="24"/>
          <w:szCs w:val="24"/>
          <w:lang w:eastAsia="ru-RU"/>
        </w:rPr>
        <w:lastRenderedPageBreak/>
        <w:t>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w:t>
      </w:r>
    </w:p>
    <w:p w:rsidR="008E2B0E" w:rsidRPr="001A1445" w:rsidRDefault="008E2B0E" w:rsidP="008B2D5E">
      <w:pPr>
        <w:numPr>
          <w:ilvl w:val="1"/>
          <w:numId w:val="1"/>
        </w:numPr>
        <w:spacing w:after="0" w:line="240" w:lineRule="auto"/>
        <w:jc w:val="both"/>
        <w:rPr>
          <w:rFonts w:ascii="Times New Roman" w:hAnsi="Times New Roman"/>
          <w:color w:val="000000"/>
          <w:sz w:val="24"/>
          <w:szCs w:val="24"/>
          <w:lang w:eastAsia="ru-RU"/>
        </w:rPr>
      </w:pPr>
      <w:r w:rsidRPr="001A1445">
        <w:rPr>
          <w:rFonts w:ascii="Times New Roman" w:hAnsi="Times New Roman"/>
          <w:color w:val="000000"/>
          <w:sz w:val="24"/>
          <w:szCs w:val="24"/>
          <w:lang w:eastAsia="ru-RU"/>
        </w:rPr>
        <w:t>Согласие в письменной форме субъекта персональных данных на обработку его персональных данных должно включать в себя, в частности:</w:t>
      </w:r>
    </w:p>
    <w:p w:rsidR="008E2B0E" w:rsidRPr="001A1445" w:rsidRDefault="008E2B0E" w:rsidP="008B2D5E">
      <w:pPr>
        <w:numPr>
          <w:ilvl w:val="0"/>
          <w:numId w:val="2"/>
        </w:numPr>
        <w:spacing w:after="0" w:line="240" w:lineRule="auto"/>
        <w:jc w:val="both"/>
        <w:rPr>
          <w:rFonts w:ascii="Times New Roman" w:hAnsi="Times New Roman"/>
          <w:color w:val="000000"/>
          <w:sz w:val="24"/>
          <w:szCs w:val="24"/>
          <w:lang w:eastAsia="ru-RU"/>
        </w:rPr>
      </w:pPr>
      <w:r w:rsidRPr="001A1445">
        <w:rPr>
          <w:rFonts w:ascii="Times New Roman" w:hAnsi="Times New Roman"/>
          <w:color w:val="000000"/>
          <w:sz w:val="24"/>
          <w:szCs w:val="24"/>
          <w:lang w:eastAsia="ru-RU"/>
        </w:rPr>
        <w:t>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8E2B0E" w:rsidRPr="001A1445" w:rsidRDefault="008E2B0E" w:rsidP="008B2D5E">
      <w:pPr>
        <w:numPr>
          <w:ilvl w:val="0"/>
          <w:numId w:val="2"/>
        </w:numPr>
        <w:spacing w:after="0" w:line="240" w:lineRule="auto"/>
        <w:jc w:val="both"/>
        <w:rPr>
          <w:rFonts w:ascii="Times New Roman" w:hAnsi="Times New Roman"/>
          <w:color w:val="000000"/>
          <w:sz w:val="24"/>
          <w:szCs w:val="24"/>
          <w:lang w:eastAsia="ru-RU"/>
        </w:rPr>
      </w:pPr>
      <w:r w:rsidRPr="001A1445">
        <w:rPr>
          <w:rFonts w:ascii="Times New Roman" w:hAnsi="Times New Roman"/>
          <w:color w:val="000000"/>
          <w:sz w:val="24"/>
          <w:szCs w:val="24"/>
          <w:lang w:eastAsia="ru-RU"/>
        </w:rPr>
        <w:t>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8E2B0E" w:rsidRPr="001A1445" w:rsidRDefault="008E2B0E" w:rsidP="008B2D5E">
      <w:pPr>
        <w:numPr>
          <w:ilvl w:val="0"/>
          <w:numId w:val="2"/>
        </w:numPr>
        <w:spacing w:after="0" w:line="240" w:lineRule="auto"/>
        <w:jc w:val="both"/>
        <w:rPr>
          <w:rFonts w:ascii="Times New Roman" w:hAnsi="Times New Roman"/>
          <w:color w:val="000000"/>
          <w:sz w:val="24"/>
          <w:szCs w:val="24"/>
          <w:lang w:eastAsia="ru-RU"/>
        </w:rPr>
      </w:pPr>
      <w:r w:rsidRPr="001A1445">
        <w:rPr>
          <w:rFonts w:ascii="Times New Roman" w:hAnsi="Times New Roman"/>
          <w:color w:val="000000"/>
          <w:sz w:val="24"/>
          <w:szCs w:val="24"/>
          <w:lang w:eastAsia="ru-RU"/>
        </w:rPr>
        <w:t>наименование или фамилию, имя, отчество и адрес оператора, получающего согласие субъекта персональных данных;</w:t>
      </w:r>
    </w:p>
    <w:p w:rsidR="008E2B0E" w:rsidRPr="001A1445" w:rsidRDefault="008E2B0E" w:rsidP="008B2D5E">
      <w:pPr>
        <w:numPr>
          <w:ilvl w:val="0"/>
          <w:numId w:val="2"/>
        </w:numPr>
        <w:spacing w:after="0" w:line="240" w:lineRule="auto"/>
        <w:jc w:val="both"/>
        <w:rPr>
          <w:rFonts w:ascii="Times New Roman" w:hAnsi="Times New Roman"/>
          <w:color w:val="000000"/>
          <w:sz w:val="24"/>
          <w:szCs w:val="24"/>
          <w:lang w:eastAsia="ru-RU"/>
        </w:rPr>
      </w:pPr>
      <w:r w:rsidRPr="001A1445">
        <w:rPr>
          <w:rFonts w:ascii="Times New Roman" w:hAnsi="Times New Roman"/>
          <w:color w:val="000000"/>
          <w:sz w:val="24"/>
          <w:szCs w:val="24"/>
          <w:lang w:eastAsia="ru-RU"/>
        </w:rPr>
        <w:t>цель обработки персональных данных;</w:t>
      </w:r>
    </w:p>
    <w:p w:rsidR="008E2B0E" w:rsidRPr="001A1445" w:rsidRDefault="008E2B0E" w:rsidP="008B2D5E">
      <w:pPr>
        <w:numPr>
          <w:ilvl w:val="0"/>
          <w:numId w:val="2"/>
        </w:numPr>
        <w:spacing w:after="0" w:line="240" w:lineRule="auto"/>
        <w:jc w:val="both"/>
        <w:rPr>
          <w:rFonts w:ascii="Times New Roman" w:hAnsi="Times New Roman"/>
          <w:color w:val="000000"/>
          <w:sz w:val="24"/>
          <w:szCs w:val="24"/>
          <w:lang w:eastAsia="ru-RU"/>
        </w:rPr>
      </w:pPr>
      <w:r w:rsidRPr="001A1445">
        <w:rPr>
          <w:rFonts w:ascii="Times New Roman" w:hAnsi="Times New Roman"/>
          <w:color w:val="000000"/>
          <w:sz w:val="24"/>
          <w:szCs w:val="24"/>
          <w:lang w:eastAsia="ru-RU"/>
        </w:rPr>
        <w:t>перечень персональных данных, на обработку которых дается согласие субъекта персональных данных;</w:t>
      </w:r>
    </w:p>
    <w:p w:rsidR="008E2B0E" w:rsidRPr="001A1445" w:rsidRDefault="008E2B0E" w:rsidP="008B2D5E">
      <w:pPr>
        <w:numPr>
          <w:ilvl w:val="0"/>
          <w:numId w:val="2"/>
        </w:numPr>
        <w:spacing w:after="0" w:line="240" w:lineRule="auto"/>
        <w:jc w:val="both"/>
        <w:rPr>
          <w:rFonts w:ascii="Times New Roman" w:hAnsi="Times New Roman"/>
          <w:color w:val="000000"/>
          <w:sz w:val="24"/>
          <w:szCs w:val="24"/>
          <w:lang w:eastAsia="ru-RU"/>
        </w:rPr>
      </w:pPr>
      <w:r w:rsidRPr="001A1445">
        <w:rPr>
          <w:rFonts w:ascii="Times New Roman" w:hAnsi="Times New Roman"/>
          <w:color w:val="000000"/>
          <w:sz w:val="24"/>
          <w:szCs w:val="24"/>
          <w:lang w:eastAsia="ru-RU"/>
        </w:rPr>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8E2B0E" w:rsidRPr="001A1445" w:rsidRDefault="008E2B0E" w:rsidP="008B2D5E">
      <w:pPr>
        <w:numPr>
          <w:ilvl w:val="0"/>
          <w:numId w:val="2"/>
        </w:numPr>
        <w:spacing w:after="0" w:line="240" w:lineRule="auto"/>
        <w:jc w:val="both"/>
        <w:rPr>
          <w:rFonts w:ascii="Times New Roman" w:hAnsi="Times New Roman"/>
          <w:color w:val="000000"/>
          <w:sz w:val="24"/>
          <w:szCs w:val="24"/>
          <w:lang w:eastAsia="ru-RU"/>
        </w:rPr>
      </w:pPr>
      <w:r w:rsidRPr="001A1445">
        <w:rPr>
          <w:rFonts w:ascii="Times New Roman" w:hAnsi="Times New Roman"/>
          <w:color w:val="000000"/>
          <w:sz w:val="24"/>
          <w:szCs w:val="24"/>
          <w:lang w:eastAsia="ru-RU"/>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8E2B0E" w:rsidRPr="001A1445" w:rsidRDefault="008E2B0E" w:rsidP="008B2D5E">
      <w:pPr>
        <w:numPr>
          <w:ilvl w:val="0"/>
          <w:numId w:val="2"/>
        </w:numPr>
        <w:spacing w:after="0" w:line="240" w:lineRule="auto"/>
        <w:jc w:val="both"/>
        <w:rPr>
          <w:rFonts w:ascii="Times New Roman" w:hAnsi="Times New Roman"/>
          <w:color w:val="000000"/>
          <w:sz w:val="24"/>
          <w:szCs w:val="24"/>
          <w:lang w:eastAsia="ru-RU"/>
        </w:rPr>
      </w:pPr>
      <w:r w:rsidRPr="001A1445">
        <w:rPr>
          <w:rFonts w:ascii="Times New Roman" w:hAnsi="Times New Roman"/>
          <w:color w:val="000000"/>
          <w:sz w:val="24"/>
          <w:szCs w:val="24"/>
          <w:lang w:eastAsia="ru-RU"/>
        </w:rPr>
        <w:t>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8E2B0E" w:rsidRPr="001A1445" w:rsidRDefault="008E2B0E" w:rsidP="008B2D5E">
      <w:pPr>
        <w:numPr>
          <w:ilvl w:val="0"/>
          <w:numId w:val="2"/>
        </w:numPr>
        <w:spacing w:after="0" w:line="240" w:lineRule="auto"/>
        <w:jc w:val="both"/>
        <w:rPr>
          <w:rFonts w:ascii="Times New Roman" w:hAnsi="Times New Roman"/>
          <w:color w:val="000000"/>
          <w:sz w:val="24"/>
          <w:szCs w:val="24"/>
          <w:lang w:eastAsia="ru-RU"/>
        </w:rPr>
      </w:pPr>
      <w:r w:rsidRPr="001A1445">
        <w:rPr>
          <w:rFonts w:ascii="Times New Roman" w:hAnsi="Times New Roman"/>
          <w:color w:val="000000"/>
          <w:sz w:val="24"/>
          <w:szCs w:val="24"/>
          <w:lang w:eastAsia="ru-RU"/>
        </w:rPr>
        <w:t>подпись субъекта персональных данных.</w:t>
      </w:r>
    </w:p>
    <w:p w:rsidR="008E2B0E" w:rsidRPr="001A1445" w:rsidRDefault="008E2B0E" w:rsidP="008B2D5E">
      <w:pPr>
        <w:numPr>
          <w:ilvl w:val="1"/>
          <w:numId w:val="1"/>
        </w:numPr>
        <w:spacing w:after="0" w:line="240" w:lineRule="auto"/>
        <w:jc w:val="both"/>
        <w:rPr>
          <w:rFonts w:ascii="Times New Roman" w:hAnsi="Times New Roman"/>
          <w:color w:val="000000"/>
          <w:sz w:val="24"/>
          <w:szCs w:val="24"/>
          <w:lang w:eastAsia="ru-RU"/>
        </w:rPr>
      </w:pPr>
      <w:r w:rsidRPr="001A1445">
        <w:rPr>
          <w:rFonts w:ascii="Times New Roman" w:hAnsi="Times New Roman"/>
          <w:color w:val="000000"/>
          <w:sz w:val="24"/>
          <w:szCs w:val="24"/>
          <w:lang w:eastAsia="ru-RU"/>
        </w:rPr>
        <w:t>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p>
    <w:p w:rsidR="008E2B0E" w:rsidRPr="001A1445" w:rsidRDefault="008E2B0E" w:rsidP="008B2D5E">
      <w:pPr>
        <w:numPr>
          <w:ilvl w:val="0"/>
          <w:numId w:val="1"/>
        </w:numPr>
        <w:spacing w:after="0" w:line="240" w:lineRule="auto"/>
        <w:jc w:val="both"/>
        <w:rPr>
          <w:rFonts w:ascii="Times New Roman" w:hAnsi="Times New Roman"/>
          <w:b/>
          <w:bCs/>
          <w:color w:val="000000"/>
          <w:sz w:val="24"/>
          <w:szCs w:val="24"/>
          <w:lang w:eastAsia="ru-RU"/>
        </w:rPr>
      </w:pPr>
      <w:r w:rsidRPr="001A1445">
        <w:rPr>
          <w:rFonts w:ascii="Times New Roman" w:hAnsi="Times New Roman"/>
          <w:b/>
          <w:bCs/>
          <w:color w:val="000000"/>
          <w:sz w:val="24"/>
          <w:szCs w:val="24"/>
          <w:lang w:eastAsia="ru-RU"/>
        </w:rPr>
        <w:t>Право субъекта персональных данных на доступ к его персональным данным</w:t>
      </w:r>
    </w:p>
    <w:p w:rsidR="008E2B0E" w:rsidRPr="001A1445" w:rsidRDefault="008E2B0E" w:rsidP="008B2D5E">
      <w:pPr>
        <w:numPr>
          <w:ilvl w:val="1"/>
          <w:numId w:val="1"/>
        </w:numPr>
        <w:spacing w:after="0" w:line="240" w:lineRule="auto"/>
        <w:jc w:val="both"/>
        <w:rPr>
          <w:rFonts w:ascii="Times New Roman" w:hAnsi="Times New Roman"/>
          <w:color w:val="000000"/>
          <w:sz w:val="24"/>
          <w:szCs w:val="24"/>
          <w:lang w:eastAsia="ru-RU"/>
        </w:rPr>
      </w:pPr>
      <w:r w:rsidRPr="001A1445">
        <w:rPr>
          <w:rFonts w:ascii="Times New Roman" w:hAnsi="Times New Roman"/>
          <w:color w:val="000000"/>
          <w:sz w:val="24"/>
          <w:szCs w:val="24"/>
          <w:lang w:eastAsia="ru-RU"/>
        </w:rPr>
        <w:t>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8E2B0E" w:rsidRPr="001A1445" w:rsidRDefault="008E2B0E" w:rsidP="008B2D5E">
      <w:pPr>
        <w:numPr>
          <w:ilvl w:val="1"/>
          <w:numId w:val="1"/>
        </w:numPr>
        <w:spacing w:after="0" w:line="240" w:lineRule="auto"/>
        <w:jc w:val="both"/>
        <w:rPr>
          <w:rFonts w:ascii="Times New Roman" w:hAnsi="Times New Roman"/>
          <w:color w:val="000000"/>
          <w:sz w:val="24"/>
          <w:szCs w:val="24"/>
          <w:lang w:eastAsia="ru-RU"/>
        </w:rPr>
      </w:pPr>
      <w:r w:rsidRPr="001A1445">
        <w:rPr>
          <w:rFonts w:ascii="Times New Roman" w:hAnsi="Times New Roman"/>
          <w:color w:val="000000"/>
          <w:sz w:val="24"/>
          <w:szCs w:val="24"/>
          <w:lang w:eastAsia="ru-RU"/>
        </w:rPr>
        <w:t>Сведения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8E2B0E" w:rsidRPr="001A1445" w:rsidRDefault="008E2B0E" w:rsidP="008B2D5E">
      <w:pPr>
        <w:numPr>
          <w:ilvl w:val="1"/>
          <w:numId w:val="1"/>
        </w:numPr>
        <w:spacing w:after="0" w:line="240" w:lineRule="auto"/>
        <w:jc w:val="both"/>
        <w:rPr>
          <w:rFonts w:ascii="Times New Roman" w:hAnsi="Times New Roman"/>
          <w:color w:val="000000"/>
          <w:sz w:val="24"/>
          <w:szCs w:val="24"/>
          <w:lang w:eastAsia="ru-RU"/>
        </w:rPr>
      </w:pPr>
      <w:r w:rsidRPr="001A1445">
        <w:rPr>
          <w:rFonts w:ascii="Times New Roman" w:hAnsi="Times New Roman"/>
          <w:color w:val="000000"/>
          <w:sz w:val="24"/>
          <w:szCs w:val="24"/>
          <w:lang w:eastAsia="ru-RU"/>
        </w:rPr>
        <w:t xml:space="preserve">Сведения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w:t>
      </w:r>
      <w:proofErr w:type="gramStart"/>
      <w:r w:rsidRPr="001A1445">
        <w:rPr>
          <w:rFonts w:ascii="Times New Roman" w:hAnsi="Times New Roman"/>
          <w:color w:val="000000"/>
          <w:sz w:val="24"/>
          <w:szCs w:val="24"/>
          <w:lang w:eastAsia="ru-RU"/>
        </w:rPr>
        <w:t>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w:t>
      </w:r>
      <w:proofErr w:type="gramEnd"/>
      <w:r w:rsidRPr="001A1445">
        <w:rPr>
          <w:rFonts w:ascii="Times New Roman" w:hAnsi="Times New Roman"/>
          <w:color w:val="000000"/>
          <w:sz w:val="24"/>
          <w:szCs w:val="24"/>
          <w:lang w:eastAsia="ru-RU"/>
        </w:rPr>
        <w:t xml:space="preserve">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8E2B0E" w:rsidRPr="001A1445" w:rsidRDefault="008E2B0E" w:rsidP="008B2D5E">
      <w:pPr>
        <w:numPr>
          <w:ilvl w:val="1"/>
          <w:numId w:val="1"/>
        </w:numPr>
        <w:spacing w:after="0" w:line="240" w:lineRule="auto"/>
        <w:jc w:val="both"/>
        <w:rPr>
          <w:rFonts w:ascii="Times New Roman" w:hAnsi="Times New Roman"/>
          <w:color w:val="000000"/>
          <w:sz w:val="24"/>
          <w:szCs w:val="24"/>
          <w:lang w:eastAsia="ru-RU"/>
        </w:rPr>
      </w:pPr>
      <w:r w:rsidRPr="001A1445">
        <w:rPr>
          <w:rFonts w:ascii="Times New Roman" w:hAnsi="Times New Roman"/>
          <w:color w:val="000000"/>
          <w:sz w:val="24"/>
          <w:szCs w:val="24"/>
          <w:lang w:eastAsia="ru-RU"/>
        </w:rPr>
        <w:t>Оператор вправе отказать субъекту персональных данных в выполнении повторного запроса.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8E2B0E" w:rsidRPr="001A1445" w:rsidRDefault="008E2B0E" w:rsidP="008B2D5E">
      <w:pPr>
        <w:numPr>
          <w:ilvl w:val="1"/>
          <w:numId w:val="1"/>
        </w:numPr>
        <w:spacing w:after="0" w:line="240" w:lineRule="auto"/>
        <w:jc w:val="both"/>
        <w:rPr>
          <w:rFonts w:ascii="Times New Roman" w:hAnsi="Times New Roman"/>
          <w:color w:val="000000"/>
          <w:sz w:val="24"/>
          <w:szCs w:val="24"/>
          <w:lang w:eastAsia="ru-RU"/>
        </w:rPr>
      </w:pPr>
      <w:r w:rsidRPr="001A1445">
        <w:rPr>
          <w:rFonts w:ascii="Times New Roman" w:hAnsi="Times New Roman"/>
          <w:color w:val="000000"/>
          <w:sz w:val="24"/>
          <w:szCs w:val="24"/>
          <w:lang w:eastAsia="ru-RU"/>
        </w:rPr>
        <w:t>Субъект персональных данных имеет право на получение информации, касающейся обработки его персональных данных, в том числе содержащей:</w:t>
      </w:r>
    </w:p>
    <w:p w:rsidR="008E2B0E" w:rsidRPr="001A1445" w:rsidRDefault="008E2B0E" w:rsidP="008B2D5E">
      <w:pPr>
        <w:numPr>
          <w:ilvl w:val="0"/>
          <w:numId w:val="2"/>
        </w:numPr>
        <w:spacing w:after="0" w:line="240" w:lineRule="auto"/>
        <w:jc w:val="both"/>
        <w:rPr>
          <w:rFonts w:ascii="Times New Roman" w:hAnsi="Times New Roman"/>
          <w:color w:val="000000"/>
          <w:sz w:val="24"/>
          <w:szCs w:val="24"/>
          <w:lang w:eastAsia="ru-RU"/>
        </w:rPr>
      </w:pPr>
      <w:r w:rsidRPr="001A1445">
        <w:rPr>
          <w:rFonts w:ascii="Times New Roman" w:hAnsi="Times New Roman"/>
          <w:color w:val="000000"/>
          <w:sz w:val="24"/>
          <w:szCs w:val="24"/>
          <w:lang w:eastAsia="ru-RU"/>
        </w:rPr>
        <w:t>подтверждение факта обработки персональных данных оператором;</w:t>
      </w:r>
    </w:p>
    <w:p w:rsidR="008E2B0E" w:rsidRPr="001A1445" w:rsidRDefault="008E2B0E" w:rsidP="008B2D5E">
      <w:pPr>
        <w:numPr>
          <w:ilvl w:val="0"/>
          <w:numId w:val="2"/>
        </w:numPr>
        <w:spacing w:after="0" w:line="240" w:lineRule="auto"/>
        <w:jc w:val="both"/>
        <w:rPr>
          <w:rFonts w:ascii="Times New Roman" w:hAnsi="Times New Roman"/>
          <w:color w:val="000000"/>
          <w:sz w:val="24"/>
          <w:szCs w:val="24"/>
          <w:lang w:eastAsia="ru-RU"/>
        </w:rPr>
      </w:pPr>
      <w:r w:rsidRPr="001A1445">
        <w:rPr>
          <w:rFonts w:ascii="Times New Roman" w:hAnsi="Times New Roman"/>
          <w:color w:val="000000"/>
          <w:sz w:val="24"/>
          <w:szCs w:val="24"/>
          <w:lang w:eastAsia="ru-RU"/>
        </w:rPr>
        <w:lastRenderedPageBreak/>
        <w:t>правовые основания и цели обработки персональных данных;</w:t>
      </w:r>
    </w:p>
    <w:p w:rsidR="008E2B0E" w:rsidRPr="001A1445" w:rsidRDefault="008E2B0E" w:rsidP="008B2D5E">
      <w:pPr>
        <w:numPr>
          <w:ilvl w:val="0"/>
          <w:numId w:val="2"/>
        </w:numPr>
        <w:spacing w:after="0" w:line="240" w:lineRule="auto"/>
        <w:jc w:val="both"/>
        <w:rPr>
          <w:rFonts w:ascii="Times New Roman" w:hAnsi="Times New Roman"/>
          <w:color w:val="000000"/>
          <w:sz w:val="24"/>
          <w:szCs w:val="24"/>
          <w:lang w:eastAsia="ru-RU"/>
        </w:rPr>
      </w:pPr>
      <w:r w:rsidRPr="001A1445">
        <w:rPr>
          <w:rFonts w:ascii="Times New Roman" w:hAnsi="Times New Roman"/>
          <w:color w:val="000000"/>
          <w:sz w:val="24"/>
          <w:szCs w:val="24"/>
          <w:lang w:eastAsia="ru-RU"/>
        </w:rPr>
        <w:t>цели и применяемые оператором способы обработки персональных данных;</w:t>
      </w:r>
    </w:p>
    <w:p w:rsidR="008E2B0E" w:rsidRPr="001A1445" w:rsidRDefault="008E2B0E" w:rsidP="008B2D5E">
      <w:pPr>
        <w:numPr>
          <w:ilvl w:val="0"/>
          <w:numId w:val="2"/>
        </w:numPr>
        <w:spacing w:after="0" w:line="240" w:lineRule="auto"/>
        <w:jc w:val="both"/>
        <w:rPr>
          <w:rFonts w:ascii="Times New Roman" w:hAnsi="Times New Roman"/>
          <w:color w:val="000000"/>
          <w:sz w:val="24"/>
          <w:szCs w:val="24"/>
          <w:lang w:eastAsia="ru-RU"/>
        </w:rPr>
      </w:pPr>
      <w:r w:rsidRPr="001A1445">
        <w:rPr>
          <w:rFonts w:ascii="Times New Roman" w:hAnsi="Times New Roman"/>
          <w:color w:val="000000"/>
          <w:sz w:val="24"/>
          <w:szCs w:val="24"/>
          <w:lang w:eastAsia="ru-RU"/>
        </w:rPr>
        <w:t>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8E2B0E" w:rsidRPr="001A1445" w:rsidRDefault="008E2B0E" w:rsidP="008B2D5E">
      <w:pPr>
        <w:spacing w:after="0" w:line="240" w:lineRule="auto"/>
        <w:jc w:val="both"/>
        <w:rPr>
          <w:rFonts w:ascii="Times New Roman" w:hAnsi="Times New Roman"/>
          <w:color w:val="000000"/>
          <w:sz w:val="24"/>
          <w:szCs w:val="24"/>
          <w:lang w:eastAsia="ru-RU"/>
        </w:rPr>
      </w:pPr>
      <w:r w:rsidRPr="001A1445">
        <w:rPr>
          <w:rFonts w:ascii="Times New Roman" w:hAnsi="Times New Roman"/>
          <w:color w:val="000000"/>
          <w:sz w:val="24"/>
          <w:szCs w:val="24"/>
          <w:lang w:eastAsia="ru-RU"/>
        </w:rPr>
        <w:t>обрабатываемые персональные данные, относящиеся к соответствующему субъекту персональных данных, источник их получения,</w:t>
      </w:r>
    </w:p>
    <w:p w:rsidR="008E2B0E" w:rsidRPr="001A1445" w:rsidRDefault="008E2B0E" w:rsidP="008B2D5E">
      <w:pPr>
        <w:spacing w:after="0" w:line="240" w:lineRule="auto"/>
        <w:jc w:val="both"/>
        <w:rPr>
          <w:rFonts w:ascii="Times New Roman" w:hAnsi="Times New Roman"/>
          <w:sz w:val="24"/>
          <w:szCs w:val="24"/>
          <w:lang w:eastAsia="ru-RU"/>
        </w:rPr>
      </w:pPr>
      <w:r w:rsidRPr="001A1445">
        <w:rPr>
          <w:rFonts w:ascii="Times New Roman" w:hAnsi="Times New Roman"/>
          <w:color w:val="000000"/>
          <w:sz w:val="24"/>
          <w:szCs w:val="24"/>
          <w:lang w:eastAsia="ru-RU"/>
        </w:rPr>
        <w:t>если иной порядок представления таких данных не предусмотрен федеральным законом;</w:t>
      </w:r>
    </w:p>
    <w:p w:rsidR="008E2B0E" w:rsidRPr="001A1445" w:rsidRDefault="006D5B3B" w:rsidP="008B2D5E">
      <w:pPr>
        <w:numPr>
          <w:ilvl w:val="0"/>
          <w:numId w:val="1"/>
        </w:num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С</w:t>
      </w:r>
      <w:r w:rsidR="008E2B0E" w:rsidRPr="001A1445">
        <w:rPr>
          <w:rFonts w:ascii="Times New Roman" w:hAnsi="Times New Roman"/>
          <w:color w:val="000000"/>
          <w:sz w:val="24"/>
          <w:szCs w:val="24"/>
          <w:lang w:eastAsia="ru-RU"/>
        </w:rPr>
        <w:t>роки обработки персональных данных, в том числе сроки их хранения;</w:t>
      </w:r>
    </w:p>
    <w:p w:rsidR="008E2B0E" w:rsidRPr="001A1445" w:rsidRDefault="006D5B3B" w:rsidP="008B2D5E">
      <w:pPr>
        <w:numPr>
          <w:ilvl w:val="0"/>
          <w:numId w:val="1"/>
        </w:num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П</w:t>
      </w:r>
      <w:r w:rsidR="008E2B0E" w:rsidRPr="001A1445">
        <w:rPr>
          <w:rFonts w:ascii="Times New Roman" w:hAnsi="Times New Roman"/>
          <w:color w:val="000000"/>
          <w:sz w:val="24"/>
          <w:szCs w:val="24"/>
          <w:lang w:eastAsia="ru-RU"/>
        </w:rPr>
        <w:t>орядок осуществления субъектом персональных данных прав, предусмотренных Федеральным законом «О персональных данных»;</w:t>
      </w:r>
    </w:p>
    <w:p w:rsidR="008E2B0E" w:rsidRPr="001A1445" w:rsidRDefault="006D5B3B" w:rsidP="008B2D5E">
      <w:pPr>
        <w:numPr>
          <w:ilvl w:val="0"/>
          <w:numId w:val="1"/>
        </w:num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И</w:t>
      </w:r>
      <w:r w:rsidR="008E2B0E" w:rsidRPr="001A1445">
        <w:rPr>
          <w:rFonts w:ascii="Times New Roman" w:hAnsi="Times New Roman"/>
          <w:color w:val="000000"/>
          <w:sz w:val="24"/>
          <w:szCs w:val="24"/>
          <w:lang w:eastAsia="ru-RU"/>
        </w:rPr>
        <w:t xml:space="preserve">нформацию </w:t>
      </w:r>
      <w:proofErr w:type="gramStart"/>
      <w:r w:rsidR="008E2B0E" w:rsidRPr="001A1445">
        <w:rPr>
          <w:rFonts w:ascii="Times New Roman" w:hAnsi="Times New Roman"/>
          <w:color w:val="000000"/>
          <w:sz w:val="24"/>
          <w:szCs w:val="24"/>
          <w:lang w:eastAsia="ru-RU"/>
        </w:rPr>
        <w:t>об</w:t>
      </w:r>
      <w:proofErr w:type="gramEnd"/>
      <w:r w:rsidR="008E2B0E" w:rsidRPr="001A1445">
        <w:rPr>
          <w:rFonts w:ascii="Times New Roman" w:hAnsi="Times New Roman"/>
          <w:color w:val="000000"/>
          <w:sz w:val="24"/>
          <w:szCs w:val="24"/>
          <w:lang w:eastAsia="ru-RU"/>
        </w:rPr>
        <w:t xml:space="preserve"> </w:t>
      </w:r>
      <w:proofErr w:type="gramStart"/>
      <w:r w:rsidR="008E2B0E" w:rsidRPr="001A1445">
        <w:rPr>
          <w:rFonts w:ascii="Times New Roman" w:hAnsi="Times New Roman"/>
          <w:color w:val="000000"/>
          <w:sz w:val="24"/>
          <w:szCs w:val="24"/>
          <w:lang w:eastAsia="ru-RU"/>
        </w:rPr>
        <w:t>осуществленной</w:t>
      </w:r>
      <w:proofErr w:type="gramEnd"/>
      <w:r w:rsidR="008E2B0E" w:rsidRPr="001A1445">
        <w:rPr>
          <w:rFonts w:ascii="Times New Roman" w:hAnsi="Times New Roman"/>
          <w:color w:val="000000"/>
          <w:sz w:val="24"/>
          <w:szCs w:val="24"/>
          <w:lang w:eastAsia="ru-RU"/>
        </w:rPr>
        <w:t xml:space="preserve"> или о предполагаемой трансграничной передаче данных;</w:t>
      </w:r>
    </w:p>
    <w:p w:rsidR="008E2B0E" w:rsidRPr="001A1445" w:rsidRDefault="006D5B3B" w:rsidP="008B2D5E">
      <w:pPr>
        <w:numPr>
          <w:ilvl w:val="0"/>
          <w:numId w:val="1"/>
        </w:num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Н</w:t>
      </w:r>
      <w:r w:rsidR="008E2B0E" w:rsidRPr="001A1445">
        <w:rPr>
          <w:rFonts w:ascii="Times New Roman" w:hAnsi="Times New Roman"/>
          <w:color w:val="000000"/>
          <w:sz w:val="24"/>
          <w:szCs w:val="24"/>
          <w:lang w:eastAsia="ru-RU"/>
        </w:rPr>
        <w:t>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8E2B0E" w:rsidRPr="001A1445" w:rsidRDefault="008E2B0E" w:rsidP="008B2D5E">
      <w:pPr>
        <w:numPr>
          <w:ilvl w:val="1"/>
          <w:numId w:val="2"/>
        </w:numPr>
        <w:spacing w:after="0" w:line="240" w:lineRule="auto"/>
        <w:jc w:val="both"/>
        <w:rPr>
          <w:rFonts w:ascii="Times New Roman" w:hAnsi="Times New Roman"/>
          <w:color w:val="000000"/>
          <w:sz w:val="24"/>
          <w:szCs w:val="24"/>
          <w:lang w:eastAsia="ru-RU"/>
        </w:rPr>
      </w:pPr>
      <w:r w:rsidRPr="001A1445">
        <w:rPr>
          <w:rFonts w:ascii="Times New Roman" w:hAnsi="Times New Roman"/>
          <w:color w:val="000000"/>
          <w:sz w:val="24"/>
          <w:szCs w:val="24"/>
          <w:lang w:eastAsia="ru-RU"/>
        </w:rPr>
        <w:t xml:space="preserve">Если субъект персональных данных считает, что оператор осуществляет обработку его персональных данных с нарушением требований Федерального закона «О персональных данных» или иным образом нарушает его права и свободы, субъект персональных данных вправе обжаловать действия или бездействие оператора </w:t>
      </w:r>
      <w:proofErr w:type="gramStart"/>
      <w:r w:rsidRPr="001A1445">
        <w:rPr>
          <w:rFonts w:ascii="Times New Roman" w:hAnsi="Times New Roman"/>
          <w:color w:val="000000"/>
          <w:sz w:val="24"/>
          <w:szCs w:val="24"/>
          <w:lang w:eastAsia="ru-RU"/>
        </w:rPr>
        <w:t>в</w:t>
      </w:r>
      <w:proofErr w:type="gramEnd"/>
      <w:r w:rsidRPr="001A1445">
        <w:rPr>
          <w:rFonts w:ascii="Times New Roman" w:hAnsi="Times New Roman"/>
          <w:color w:val="000000"/>
          <w:sz w:val="24"/>
          <w:szCs w:val="24"/>
          <w:lang w:eastAsia="ru-RU"/>
        </w:rPr>
        <w:t xml:space="preserve"> </w:t>
      </w:r>
      <w:proofErr w:type="gramStart"/>
      <w:r w:rsidRPr="001A1445">
        <w:rPr>
          <w:rFonts w:ascii="Times New Roman" w:hAnsi="Times New Roman"/>
          <w:color w:val="000000"/>
          <w:sz w:val="24"/>
          <w:szCs w:val="24"/>
          <w:lang w:eastAsia="ru-RU"/>
        </w:rPr>
        <w:t>уполномоченный</w:t>
      </w:r>
      <w:proofErr w:type="gramEnd"/>
      <w:r w:rsidRPr="001A1445">
        <w:rPr>
          <w:rFonts w:ascii="Times New Roman" w:hAnsi="Times New Roman"/>
          <w:color w:val="000000"/>
          <w:sz w:val="24"/>
          <w:szCs w:val="24"/>
          <w:lang w:eastAsia="ru-RU"/>
        </w:rPr>
        <w:t xml:space="preserve"> орган по защите прав субъектов персональных данных или в судебном порядке.</w:t>
      </w:r>
    </w:p>
    <w:p w:rsidR="008E2B0E" w:rsidRPr="001A1445" w:rsidRDefault="008E2B0E" w:rsidP="008B2D5E">
      <w:pPr>
        <w:numPr>
          <w:ilvl w:val="1"/>
          <w:numId w:val="2"/>
        </w:numPr>
        <w:spacing w:after="0" w:line="240" w:lineRule="auto"/>
        <w:jc w:val="both"/>
        <w:rPr>
          <w:rFonts w:ascii="Times New Roman" w:hAnsi="Times New Roman"/>
          <w:color w:val="000000"/>
          <w:sz w:val="24"/>
          <w:szCs w:val="24"/>
          <w:lang w:eastAsia="ru-RU"/>
        </w:rPr>
      </w:pPr>
      <w:r w:rsidRPr="001A1445">
        <w:rPr>
          <w:rFonts w:ascii="Times New Roman" w:hAnsi="Times New Roman"/>
          <w:color w:val="000000"/>
          <w:sz w:val="24"/>
          <w:szCs w:val="24"/>
          <w:lang w:eastAsia="ru-RU"/>
        </w:rPr>
        <w:t>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8E2B0E" w:rsidRPr="001A1445" w:rsidRDefault="008E2B0E" w:rsidP="008B2D5E">
      <w:pPr>
        <w:numPr>
          <w:ilvl w:val="0"/>
          <w:numId w:val="2"/>
        </w:numPr>
        <w:spacing w:after="0" w:line="240" w:lineRule="auto"/>
        <w:jc w:val="both"/>
        <w:rPr>
          <w:rFonts w:ascii="Times New Roman" w:hAnsi="Times New Roman"/>
          <w:b/>
          <w:bCs/>
          <w:color w:val="000000"/>
          <w:sz w:val="24"/>
          <w:szCs w:val="24"/>
          <w:lang w:eastAsia="ru-RU"/>
        </w:rPr>
      </w:pPr>
      <w:r w:rsidRPr="001A1445">
        <w:rPr>
          <w:rFonts w:ascii="Times New Roman" w:hAnsi="Times New Roman"/>
          <w:b/>
          <w:bCs/>
          <w:color w:val="000000"/>
          <w:sz w:val="24"/>
          <w:szCs w:val="24"/>
          <w:lang w:eastAsia="ru-RU"/>
        </w:rPr>
        <w:t>Обязанности оператора</w:t>
      </w:r>
    </w:p>
    <w:p w:rsidR="008E2B0E" w:rsidRPr="001A1445" w:rsidRDefault="008E2B0E" w:rsidP="008B2D5E">
      <w:pPr>
        <w:numPr>
          <w:ilvl w:val="1"/>
          <w:numId w:val="2"/>
        </w:numPr>
        <w:spacing w:after="0" w:line="240" w:lineRule="auto"/>
        <w:jc w:val="both"/>
        <w:rPr>
          <w:rFonts w:ascii="Times New Roman" w:hAnsi="Times New Roman"/>
          <w:color w:val="000000"/>
          <w:sz w:val="24"/>
          <w:szCs w:val="24"/>
          <w:lang w:eastAsia="ru-RU"/>
        </w:rPr>
      </w:pPr>
      <w:r w:rsidRPr="001A1445">
        <w:rPr>
          <w:rFonts w:ascii="Times New Roman" w:hAnsi="Times New Roman"/>
          <w:color w:val="000000"/>
          <w:sz w:val="24"/>
          <w:szCs w:val="24"/>
          <w:lang w:eastAsia="ru-RU"/>
        </w:rPr>
        <w:t>Оператор обязан принимать меры, необходимые и достаточные для обеспечения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Федеральным законом «О персональных данных» и принятыми в соответствии с ним нормативными правовыми актами, если иное не предусмотрено Федеральным законом «О персональных данных» или другими федеральными законами. К таким мерам могут, в частности, относиться:</w:t>
      </w:r>
    </w:p>
    <w:p w:rsidR="008E2B0E" w:rsidRPr="001A1445" w:rsidRDefault="006D5B3B" w:rsidP="008B2D5E">
      <w:pPr>
        <w:numPr>
          <w:ilvl w:val="0"/>
          <w:numId w:val="1"/>
        </w:num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Н</w:t>
      </w:r>
      <w:r w:rsidR="008E2B0E" w:rsidRPr="001A1445">
        <w:rPr>
          <w:rFonts w:ascii="Times New Roman" w:hAnsi="Times New Roman"/>
          <w:color w:val="000000"/>
          <w:sz w:val="24"/>
          <w:szCs w:val="24"/>
          <w:lang w:eastAsia="ru-RU"/>
        </w:rPr>
        <w:t xml:space="preserve">азначение оператором </w:t>
      </w:r>
      <w:proofErr w:type="gramStart"/>
      <w:r w:rsidR="008E2B0E" w:rsidRPr="001A1445">
        <w:rPr>
          <w:rFonts w:ascii="Times New Roman" w:hAnsi="Times New Roman"/>
          <w:color w:val="000000"/>
          <w:sz w:val="24"/>
          <w:szCs w:val="24"/>
          <w:lang w:eastAsia="ru-RU"/>
        </w:rPr>
        <w:t>ответственного</w:t>
      </w:r>
      <w:proofErr w:type="gramEnd"/>
      <w:r w:rsidR="008E2B0E" w:rsidRPr="001A1445">
        <w:rPr>
          <w:rFonts w:ascii="Times New Roman" w:hAnsi="Times New Roman"/>
          <w:color w:val="000000"/>
          <w:sz w:val="24"/>
          <w:szCs w:val="24"/>
          <w:lang w:eastAsia="ru-RU"/>
        </w:rPr>
        <w:t xml:space="preserve"> за организацию обработки персональных данных;</w:t>
      </w:r>
    </w:p>
    <w:p w:rsidR="008E2B0E" w:rsidRPr="001A1445" w:rsidRDefault="006D5B3B" w:rsidP="008B2D5E">
      <w:pPr>
        <w:numPr>
          <w:ilvl w:val="0"/>
          <w:numId w:val="1"/>
        </w:num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И</w:t>
      </w:r>
      <w:r w:rsidR="008E2B0E" w:rsidRPr="001A1445">
        <w:rPr>
          <w:rFonts w:ascii="Times New Roman" w:hAnsi="Times New Roman"/>
          <w:color w:val="000000"/>
          <w:sz w:val="24"/>
          <w:szCs w:val="24"/>
          <w:lang w:eastAsia="ru-RU"/>
        </w:rPr>
        <w:t>здание оператором документов, определяющих политику оператора 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rsidR="008E2B0E" w:rsidRPr="001A1445" w:rsidRDefault="006D5B3B" w:rsidP="008B2D5E">
      <w:pPr>
        <w:numPr>
          <w:ilvl w:val="0"/>
          <w:numId w:val="1"/>
        </w:num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П</w:t>
      </w:r>
      <w:r w:rsidR="008E2B0E" w:rsidRPr="001A1445">
        <w:rPr>
          <w:rFonts w:ascii="Times New Roman" w:hAnsi="Times New Roman"/>
          <w:color w:val="000000"/>
          <w:sz w:val="24"/>
          <w:szCs w:val="24"/>
          <w:lang w:eastAsia="ru-RU"/>
        </w:rPr>
        <w:t>рименение правовых, организационных и технических мер по обеспечению безопасности персональных данных;</w:t>
      </w:r>
    </w:p>
    <w:p w:rsidR="008E2B0E" w:rsidRPr="001A1445" w:rsidRDefault="006D5B3B" w:rsidP="008B2D5E">
      <w:pPr>
        <w:numPr>
          <w:ilvl w:val="0"/>
          <w:numId w:val="1"/>
        </w:num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О</w:t>
      </w:r>
      <w:r w:rsidR="008E2B0E" w:rsidRPr="001A1445">
        <w:rPr>
          <w:rFonts w:ascii="Times New Roman" w:hAnsi="Times New Roman"/>
          <w:color w:val="000000"/>
          <w:sz w:val="24"/>
          <w:szCs w:val="24"/>
          <w:lang w:eastAsia="ru-RU"/>
        </w:rPr>
        <w:t>существление внутреннего контроля и (или) аудита соответствия обработки персональных данных настоящему Федеральному закону и</w:t>
      </w:r>
    </w:p>
    <w:p w:rsidR="008E2B0E" w:rsidRPr="001A1445" w:rsidRDefault="008E2B0E" w:rsidP="008B2D5E">
      <w:pPr>
        <w:spacing w:after="0" w:line="240" w:lineRule="auto"/>
        <w:jc w:val="both"/>
        <w:rPr>
          <w:rFonts w:ascii="Times New Roman" w:hAnsi="Times New Roman"/>
          <w:sz w:val="24"/>
          <w:szCs w:val="24"/>
          <w:lang w:eastAsia="ru-RU"/>
        </w:rPr>
      </w:pPr>
      <w:r w:rsidRPr="001A1445">
        <w:rPr>
          <w:rFonts w:ascii="Times New Roman" w:hAnsi="Times New Roman"/>
          <w:color w:val="000000"/>
          <w:sz w:val="24"/>
          <w:szCs w:val="24"/>
          <w:lang w:eastAsia="ru-RU"/>
        </w:rPr>
        <w:t>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8E2B0E" w:rsidRPr="001A1445" w:rsidRDefault="006D5B3B" w:rsidP="008B2D5E">
      <w:pPr>
        <w:numPr>
          <w:ilvl w:val="0"/>
          <w:numId w:val="1"/>
        </w:num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О</w:t>
      </w:r>
      <w:r w:rsidR="008E2B0E" w:rsidRPr="001A1445">
        <w:rPr>
          <w:rFonts w:ascii="Times New Roman" w:hAnsi="Times New Roman"/>
          <w:color w:val="000000"/>
          <w:sz w:val="24"/>
          <w:szCs w:val="24"/>
          <w:lang w:eastAsia="ru-RU"/>
        </w:rPr>
        <w:t>ценка вреда, который может быть причинен субъектам персональных данных в случае нарушения Федерального закона «О персональных данных», соотношение указанного вреда и принимаемых оператором мер, направленных на обеспечение выполнения обязанностей, предусмотренных Федеральным законом «О персональных данных»;</w:t>
      </w:r>
    </w:p>
    <w:p w:rsidR="008E2B0E" w:rsidRPr="001A1445" w:rsidRDefault="006D5B3B" w:rsidP="008B2D5E">
      <w:pPr>
        <w:numPr>
          <w:ilvl w:val="0"/>
          <w:numId w:val="1"/>
        </w:num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О</w:t>
      </w:r>
      <w:r w:rsidR="008E2B0E" w:rsidRPr="001A1445">
        <w:rPr>
          <w:rFonts w:ascii="Times New Roman" w:hAnsi="Times New Roman"/>
          <w:color w:val="000000"/>
          <w:sz w:val="24"/>
          <w:szCs w:val="24"/>
          <w:lang w:eastAsia="ru-RU"/>
        </w:rPr>
        <w:t xml:space="preserve">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w:t>
      </w:r>
      <w:r w:rsidR="008E2B0E" w:rsidRPr="001A1445">
        <w:rPr>
          <w:rFonts w:ascii="Times New Roman" w:hAnsi="Times New Roman"/>
          <w:color w:val="000000"/>
          <w:sz w:val="24"/>
          <w:szCs w:val="24"/>
          <w:lang w:eastAsia="ru-RU"/>
        </w:rPr>
        <w:lastRenderedPageBreak/>
        <w:t>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8E2B0E" w:rsidRPr="001A1445" w:rsidRDefault="008E2B0E" w:rsidP="008B2D5E">
      <w:pPr>
        <w:numPr>
          <w:ilvl w:val="1"/>
          <w:numId w:val="2"/>
        </w:numPr>
        <w:spacing w:after="0" w:line="240" w:lineRule="auto"/>
        <w:jc w:val="both"/>
        <w:rPr>
          <w:rFonts w:ascii="Times New Roman" w:hAnsi="Times New Roman"/>
          <w:color w:val="000000"/>
          <w:sz w:val="24"/>
          <w:szCs w:val="24"/>
          <w:lang w:eastAsia="ru-RU"/>
        </w:rPr>
      </w:pPr>
      <w:r w:rsidRPr="001A1445">
        <w:rPr>
          <w:rFonts w:ascii="Times New Roman" w:hAnsi="Times New Roman"/>
          <w:color w:val="000000"/>
          <w:sz w:val="24"/>
          <w:szCs w:val="24"/>
          <w:lang w:eastAsia="ru-RU"/>
        </w:rPr>
        <w:t>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w:t>
      </w:r>
    </w:p>
    <w:p w:rsidR="008E2B0E" w:rsidRPr="001A1445" w:rsidRDefault="008E2B0E" w:rsidP="008B2D5E">
      <w:pPr>
        <w:numPr>
          <w:ilvl w:val="1"/>
          <w:numId w:val="2"/>
        </w:numPr>
        <w:spacing w:after="0" w:line="240" w:lineRule="auto"/>
        <w:jc w:val="both"/>
        <w:rPr>
          <w:rFonts w:ascii="Times New Roman" w:hAnsi="Times New Roman"/>
          <w:color w:val="000000"/>
          <w:sz w:val="24"/>
          <w:szCs w:val="24"/>
          <w:lang w:eastAsia="ru-RU"/>
        </w:rPr>
      </w:pPr>
      <w:proofErr w:type="gramStart"/>
      <w:r w:rsidRPr="001A1445">
        <w:rPr>
          <w:rFonts w:ascii="Times New Roman" w:hAnsi="Times New Roman"/>
          <w:color w:val="000000"/>
          <w:sz w:val="24"/>
          <w:szCs w:val="24"/>
          <w:lang w:eastAsia="ru-RU"/>
        </w:rPr>
        <w:t>Правительство Российской Федерации устанавливает перечень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roofErr w:type="gramEnd"/>
    </w:p>
    <w:p w:rsidR="008E2B0E" w:rsidRPr="001A1445" w:rsidRDefault="008E2B0E" w:rsidP="008B2D5E">
      <w:pPr>
        <w:numPr>
          <w:ilvl w:val="1"/>
          <w:numId w:val="2"/>
        </w:numPr>
        <w:spacing w:after="0" w:line="240" w:lineRule="auto"/>
        <w:jc w:val="both"/>
        <w:rPr>
          <w:rFonts w:ascii="Times New Roman" w:hAnsi="Times New Roman"/>
          <w:color w:val="000000"/>
          <w:sz w:val="24"/>
          <w:szCs w:val="24"/>
          <w:lang w:eastAsia="ru-RU"/>
        </w:rPr>
      </w:pPr>
      <w:r w:rsidRPr="001A1445">
        <w:rPr>
          <w:rFonts w:ascii="Times New Roman" w:hAnsi="Times New Roman"/>
          <w:color w:val="000000"/>
          <w:sz w:val="24"/>
          <w:szCs w:val="24"/>
          <w:lang w:eastAsia="ru-RU"/>
        </w:rPr>
        <w:t>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8E2B0E" w:rsidRPr="001A1445" w:rsidRDefault="008E2B0E" w:rsidP="008B2D5E">
      <w:pPr>
        <w:numPr>
          <w:ilvl w:val="1"/>
          <w:numId w:val="2"/>
        </w:numPr>
        <w:spacing w:after="0" w:line="240" w:lineRule="auto"/>
        <w:jc w:val="both"/>
        <w:rPr>
          <w:rFonts w:ascii="Times New Roman" w:hAnsi="Times New Roman"/>
          <w:color w:val="000000"/>
          <w:sz w:val="24"/>
          <w:szCs w:val="24"/>
          <w:lang w:eastAsia="ru-RU"/>
        </w:rPr>
      </w:pPr>
      <w:r w:rsidRPr="001A1445">
        <w:rPr>
          <w:rFonts w:ascii="Times New Roman" w:hAnsi="Times New Roman"/>
          <w:color w:val="000000"/>
          <w:sz w:val="24"/>
          <w:szCs w:val="24"/>
          <w:lang w:eastAsia="ru-RU"/>
        </w:rPr>
        <w:t>Обеспечение безопасности персональных данных достигается, в частности:</w:t>
      </w:r>
    </w:p>
    <w:p w:rsidR="008E2B0E" w:rsidRPr="001A1445" w:rsidRDefault="006D5B3B" w:rsidP="008B2D5E">
      <w:pPr>
        <w:numPr>
          <w:ilvl w:val="0"/>
          <w:numId w:val="1"/>
        </w:num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О</w:t>
      </w:r>
      <w:r w:rsidR="008E2B0E" w:rsidRPr="001A1445">
        <w:rPr>
          <w:rFonts w:ascii="Times New Roman" w:hAnsi="Times New Roman"/>
          <w:color w:val="000000"/>
          <w:sz w:val="24"/>
          <w:szCs w:val="24"/>
          <w:lang w:eastAsia="ru-RU"/>
        </w:rPr>
        <w:t>пределением угроз безопасности персональных данных при их обработке в информационных системах персональных данных;</w:t>
      </w:r>
    </w:p>
    <w:p w:rsidR="008E2B0E" w:rsidRPr="001A1445" w:rsidRDefault="006D5B3B" w:rsidP="008B2D5E">
      <w:pPr>
        <w:numPr>
          <w:ilvl w:val="0"/>
          <w:numId w:val="1"/>
        </w:num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П</w:t>
      </w:r>
      <w:r w:rsidR="008E2B0E" w:rsidRPr="001A1445">
        <w:rPr>
          <w:rFonts w:ascii="Times New Roman" w:hAnsi="Times New Roman"/>
          <w:color w:val="000000"/>
          <w:sz w:val="24"/>
          <w:szCs w:val="24"/>
          <w:lang w:eastAsia="ru-RU"/>
        </w:rPr>
        <w:t>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8E2B0E" w:rsidRPr="001A1445" w:rsidRDefault="006D5B3B" w:rsidP="008B2D5E">
      <w:pPr>
        <w:numPr>
          <w:ilvl w:val="0"/>
          <w:numId w:val="1"/>
        </w:num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П</w:t>
      </w:r>
      <w:r w:rsidR="008E2B0E" w:rsidRPr="001A1445">
        <w:rPr>
          <w:rFonts w:ascii="Times New Roman" w:hAnsi="Times New Roman"/>
          <w:color w:val="000000"/>
          <w:sz w:val="24"/>
          <w:szCs w:val="24"/>
          <w:lang w:eastAsia="ru-RU"/>
        </w:rPr>
        <w:t>рименением прошедших в установленном порядке процедуру оценки соответствия средств защиты информации;</w:t>
      </w:r>
    </w:p>
    <w:p w:rsidR="008E2B0E" w:rsidRPr="001A1445" w:rsidRDefault="006D5B3B" w:rsidP="008B2D5E">
      <w:pPr>
        <w:numPr>
          <w:ilvl w:val="0"/>
          <w:numId w:val="1"/>
        </w:num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О</w:t>
      </w:r>
      <w:r w:rsidR="008E2B0E" w:rsidRPr="001A1445">
        <w:rPr>
          <w:rFonts w:ascii="Times New Roman" w:hAnsi="Times New Roman"/>
          <w:color w:val="000000"/>
          <w:sz w:val="24"/>
          <w:szCs w:val="24"/>
          <w:lang w:eastAsia="ru-RU"/>
        </w:rPr>
        <w:t>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8E2B0E" w:rsidRPr="001A1445" w:rsidRDefault="006D5B3B" w:rsidP="008B2D5E">
      <w:pPr>
        <w:numPr>
          <w:ilvl w:val="0"/>
          <w:numId w:val="1"/>
        </w:num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У</w:t>
      </w:r>
      <w:r w:rsidR="008E2B0E" w:rsidRPr="001A1445">
        <w:rPr>
          <w:rFonts w:ascii="Times New Roman" w:hAnsi="Times New Roman"/>
          <w:color w:val="000000"/>
          <w:sz w:val="24"/>
          <w:szCs w:val="24"/>
          <w:lang w:eastAsia="ru-RU"/>
        </w:rPr>
        <w:t>четом машинных носителей персональных данных;</w:t>
      </w:r>
    </w:p>
    <w:p w:rsidR="008E2B0E" w:rsidRPr="001A1445" w:rsidRDefault="006D5B3B" w:rsidP="008B2D5E">
      <w:pPr>
        <w:numPr>
          <w:ilvl w:val="0"/>
          <w:numId w:val="1"/>
        </w:num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О</w:t>
      </w:r>
      <w:r w:rsidR="008E2B0E" w:rsidRPr="001A1445">
        <w:rPr>
          <w:rFonts w:ascii="Times New Roman" w:hAnsi="Times New Roman"/>
          <w:color w:val="000000"/>
          <w:sz w:val="24"/>
          <w:szCs w:val="24"/>
          <w:lang w:eastAsia="ru-RU"/>
        </w:rPr>
        <w:t>бнаружением фактов несанкционированного доступа к персональным данным и принятием мер;</w:t>
      </w:r>
    </w:p>
    <w:p w:rsidR="008E2B0E" w:rsidRPr="001A1445" w:rsidRDefault="006D5B3B" w:rsidP="008B2D5E">
      <w:pPr>
        <w:numPr>
          <w:ilvl w:val="0"/>
          <w:numId w:val="1"/>
        </w:num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В</w:t>
      </w:r>
      <w:r w:rsidR="008E2B0E" w:rsidRPr="001A1445">
        <w:rPr>
          <w:rFonts w:ascii="Times New Roman" w:hAnsi="Times New Roman"/>
          <w:color w:val="000000"/>
          <w:sz w:val="24"/>
          <w:szCs w:val="24"/>
          <w:lang w:eastAsia="ru-RU"/>
        </w:rPr>
        <w:t>осстановлением персональных данных, модифицированных или уничтоженных вследствие несанкционированного доступа к ним;</w:t>
      </w:r>
    </w:p>
    <w:p w:rsidR="008E2B0E" w:rsidRPr="001A1445" w:rsidRDefault="006D5B3B" w:rsidP="008B2D5E">
      <w:pPr>
        <w:numPr>
          <w:ilvl w:val="0"/>
          <w:numId w:val="1"/>
        </w:num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У</w:t>
      </w:r>
      <w:r w:rsidR="008E2B0E" w:rsidRPr="001A1445">
        <w:rPr>
          <w:rFonts w:ascii="Times New Roman" w:hAnsi="Times New Roman"/>
          <w:color w:val="000000"/>
          <w:sz w:val="24"/>
          <w:szCs w:val="24"/>
          <w:lang w:eastAsia="ru-RU"/>
        </w:rPr>
        <w:t>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8E2B0E" w:rsidRPr="001A1445" w:rsidRDefault="006D5B3B" w:rsidP="008B2D5E">
      <w:pPr>
        <w:numPr>
          <w:ilvl w:val="0"/>
          <w:numId w:val="1"/>
        </w:numPr>
        <w:spacing w:after="0" w:line="240" w:lineRule="auto"/>
        <w:jc w:val="both"/>
        <w:rPr>
          <w:rFonts w:ascii="Times New Roman" w:hAnsi="Times New Roman"/>
          <w:color w:val="000000"/>
          <w:sz w:val="24"/>
          <w:szCs w:val="24"/>
          <w:lang w:eastAsia="ru-RU"/>
        </w:rPr>
      </w:pPr>
      <w:proofErr w:type="gramStart"/>
      <w:r>
        <w:rPr>
          <w:rFonts w:ascii="Times New Roman" w:hAnsi="Times New Roman"/>
          <w:color w:val="000000"/>
          <w:sz w:val="24"/>
          <w:szCs w:val="24"/>
          <w:lang w:eastAsia="ru-RU"/>
        </w:rPr>
        <w:t>К</w:t>
      </w:r>
      <w:r w:rsidR="008E2B0E" w:rsidRPr="001A1445">
        <w:rPr>
          <w:rFonts w:ascii="Times New Roman" w:hAnsi="Times New Roman"/>
          <w:color w:val="000000"/>
          <w:sz w:val="24"/>
          <w:szCs w:val="24"/>
          <w:lang w:eastAsia="ru-RU"/>
        </w:rPr>
        <w:t>онтролем за</w:t>
      </w:r>
      <w:proofErr w:type="gramEnd"/>
      <w:r w:rsidR="008E2B0E" w:rsidRPr="001A1445">
        <w:rPr>
          <w:rFonts w:ascii="Times New Roman" w:hAnsi="Times New Roman"/>
          <w:color w:val="000000"/>
          <w:sz w:val="24"/>
          <w:szCs w:val="24"/>
          <w:lang w:eastAsia="ru-RU"/>
        </w:rPr>
        <w:t xml:space="preserve"> принимаемыми мерами по обеспечению безопасности персональных данных и уровня защищенности информационных систем персональных данных.</w:t>
      </w:r>
    </w:p>
    <w:p w:rsidR="008E2B0E" w:rsidRPr="001A1445" w:rsidRDefault="008E2B0E" w:rsidP="008B2D5E">
      <w:pPr>
        <w:numPr>
          <w:ilvl w:val="1"/>
          <w:numId w:val="2"/>
        </w:numPr>
        <w:spacing w:after="0" w:line="240" w:lineRule="auto"/>
        <w:jc w:val="both"/>
        <w:rPr>
          <w:rFonts w:ascii="Times New Roman" w:hAnsi="Times New Roman"/>
          <w:color w:val="000000"/>
          <w:sz w:val="24"/>
          <w:szCs w:val="24"/>
          <w:lang w:eastAsia="ru-RU"/>
        </w:rPr>
      </w:pPr>
      <w:proofErr w:type="gramStart"/>
      <w:r w:rsidRPr="001A1445">
        <w:rPr>
          <w:rFonts w:ascii="Times New Roman" w:hAnsi="Times New Roman"/>
          <w:color w:val="000000"/>
          <w:sz w:val="24"/>
          <w:szCs w:val="24"/>
          <w:lang w:eastAsia="ru-RU"/>
        </w:rPr>
        <w:t>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обработке персональных данных в государственных информационных системах персональных данных осуществляются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и</w:t>
      </w:r>
      <w:proofErr w:type="gramEnd"/>
      <w:r w:rsidRPr="001A1445">
        <w:rPr>
          <w:rFonts w:ascii="Times New Roman" w:hAnsi="Times New Roman"/>
          <w:color w:val="000000"/>
          <w:sz w:val="24"/>
          <w:szCs w:val="24"/>
          <w:lang w:eastAsia="ru-RU"/>
        </w:rPr>
        <w:t xml:space="preserve"> без права ознакомления с персональными данными, обрабатываемыми в информационных системах персональных данных.</w:t>
      </w:r>
    </w:p>
    <w:p w:rsidR="008E2B0E" w:rsidRPr="001A1445" w:rsidRDefault="008E2B0E" w:rsidP="008B2D5E">
      <w:pPr>
        <w:numPr>
          <w:ilvl w:val="1"/>
          <w:numId w:val="2"/>
        </w:numPr>
        <w:spacing w:after="0" w:line="240" w:lineRule="auto"/>
        <w:jc w:val="both"/>
        <w:rPr>
          <w:rFonts w:ascii="Times New Roman" w:hAnsi="Times New Roman"/>
          <w:color w:val="000000"/>
          <w:sz w:val="24"/>
          <w:szCs w:val="24"/>
          <w:lang w:eastAsia="ru-RU"/>
        </w:rPr>
      </w:pPr>
      <w:r w:rsidRPr="001A1445">
        <w:rPr>
          <w:rFonts w:ascii="Times New Roman" w:hAnsi="Times New Roman"/>
          <w:color w:val="000000"/>
          <w:sz w:val="24"/>
          <w:szCs w:val="24"/>
          <w:lang w:eastAsia="ru-RU"/>
        </w:rPr>
        <w:t>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8E2B0E" w:rsidRPr="001A1445" w:rsidRDefault="008E2B0E" w:rsidP="008B2D5E">
      <w:pPr>
        <w:spacing w:after="0" w:line="240" w:lineRule="auto"/>
        <w:jc w:val="both"/>
        <w:rPr>
          <w:rFonts w:ascii="Times New Roman" w:hAnsi="Times New Roman"/>
          <w:sz w:val="24"/>
          <w:szCs w:val="24"/>
          <w:lang w:eastAsia="ru-RU"/>
        </w:rPr>
      </w:pPr>
      <w:r w:rsidRPr="001A1445">
        <w:rPr>
          <w:rFonts w:ascii="Times New Roman" w:hAnsi="Times New Roman"/>
          <w:color w:val="000000"/>
          <w:sz w:val="24"/>
          <w:szCs w:val="24"/>
          <w:lang w:eastAsia="ru-RU"/>
        </w:rPr>
        <w:lastRenderedPageBreak/>
        <w:t>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w:t>
      </w:r>
      <w:r>
        <w:rPr>
          <w:rFonts w:ascii="Times New Roman" w:hAnsi="Times New Roman"/>
          <w:color w:val="000000"/>
          <w:sz w:val="24"/>
          <w:szCs w:val="24"/>
          <w:lang w:eastAsia="ru-RU"/>
        </w:rPr>
        <w:t xml:space="preserve"> </w:t>
      </w:r>
      <w:r w:rsidRPr="001A1445">
        <w:rPr>
          <w:rFonts w:ascii="Times New Roman" w:hAnsi="Times New Roman"/>
          <w:color w:val="000000"/>
          <w:sz w:val="24"/>
          <w:szCs w:val="24"/>
          <w:lang w:eastAsia="ru-RU"/>
        </w:rPr>
        <w:t>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8E2B0E" w:rsidRPr="001A1445" w:rsidRDefault="008E2B0E" w:rsidP="008B2D5E">
      <w:pPr>
        <w:numPr>
          <w:ilvl w:val="1"/>
          <w:numId w:val="1"/>
        </w:numPr>
        <w:spacing w:after="0" w:line="240" w:lineRule="auto"/>
        <w:jc w:val="both"/>
        <w:rPr>
          <w:rFonts w:ascii="Times New Roman" w:hAnsi="Times New Roman"/>
          <w:color w:val="000000"/>
          <w:sz w:val="24"/>
          <w:szCs w:val="24"/>
          <w:lang w:eastAsia="ru-RU"/>
        </w:rPr>
      </w:pPr>
      <w:proofErr w:type="gramStart"/>
      <w:r w:rsidRPr="001A1445">
        <w:rPr>
          <w:rFonts w:ascii="Times New Roman" w:hAnsi="Times New Roman"/>
          <w:color w:val="000000"/>
          <w:sz w:val="24"/>
          <w:szCs w:val="24"/>
          <w:lang w:eastAsia="ru-RU"/>
        </w:rPr>
        <w:t>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w:t>
      </w:r>
      <w:proofErr w:type="gramEnd"/>
      <w:r w:rsidRPr="001A1445">
        <w:rPr>
          <w:rFonts w:ascii="Times New Roman" w:hAnsi="Times New Roman"/>
          <w:color w:val="000000"/>
          <w:sz w:val="24"/>
          <w:szCs w:val="24"/>
          <w:lang w:eastAsia="ru-RU"/>
        </w:rPr>
        <w:t xml:space="preserve"> поручению оператора) с момента такого обращения или получения указанного запроса на период проверки. </w:t>
      </w:r>
      <w:proofErr w:type="gramStart"/>
      <w:r w:rsidRPr="001A1445">
        <w:rPr>
          <w:rFonts w:ascii="Times New Roman" w:hAnsi="Times New Roman"/>
          <w:color w:val="000000"/>
          <w:sz w:val="24"/>
          <w:szCs w:val="24"/>
          <w:lang w:eastAsia="ru-RU"/>
        </w:rPr>
        <w:t>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w:t>
      </w:r>
      <w:proofErr w:type="gramEnd"/>
      <w:r w:rsidRPr="001A1445">
        <w:rPr>
          <w:rFonts w:ascii="Times New Roman" w:hAnsi="Times New Roman"/>
          <w:color w:val="000000"/>
          <w:sz w:val="24"/>
          <w:szCs w:val="24"/>
          <w:lang w:eastAsia="ru-RU"/>
        </w:rPr>
        <w:t xml:space="preserve">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8E2B0E" w:rsidRPr="001A1445" w:rsidRDefault="008E2B0E" w:rsidP="008B2D5E">
      <w:pPr>
        <w:numPr>
          <w:ilvl w:val="1"/>
          <w:numId w:val="1"/>
        </w:numPr>
        <w:spacing w:after="0" w:line="240" w:lineRule="auto"/>
        <w:jc w:val="both"/>
        <w:rPr>
          <w:rFonts w:ascii="Times New Roman" w:hAnsi="Times New Roman"/>
          <w:color w:val="000000"/>
          <w:sz w:val="24"/>
          <w:szCs w:val="24"/>
          <w:lang w:eastAsia="ru-RU"/>
        </w:rPr>
      </w:pPr>
      <w:proofErr w:type="gramStart"/>
      <w:r w:rsidRPr="001A1445">
        <w:rPr>
          <w:rFonts w:ascii="Times New Roman" w:hAnsi="Times New Roman"/>
          <w:color w:val="000000"/>
          <w:sz w:val="24"/>
          <w:szCs w:val="24"/>
          <w:lang w:eastAsia="ru-RU"/>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w:t>
      </w:r>
      <w:proofErr w:type="gramEnd"/>
      <w:r w:rsidRPr="001A1445">
        <w:rPr>
          <w:rFonts w:ascii="Times New Roman" w:hAnsi="Times New Roman"/>
          <w:color w:val="000000"/>
          <w:sz w:val="24"/>
          <w:szCs w:val="24"/>
          <w:lang w:eastAsia="ru-RU"/>
        </w:rPr>
        <w:t xml:space="preserve"> и снять блокирование персональных данных.</w:t>
      </w:r>
    </w:p>
    <w:p w:rsidR="008E2B0E" w:rsidRPr="00E43445" w:rsidRDefault="008E2B0E" w:rsidP="008B2D5E">
      <w:pPr>
        <w:numPr>
          <w:ilvl w:val="1"/>
          <w:numId w:val="1"/>
        </w:numPr>
        <w:spacing w:after="0" w:line="240" w:lineRule="auto"/>
        <w:jc w:val="both"/>
        <w:rPr>
          <w:rFonts w:ascii="Times New Roman" w:hAnsi="Times New Roman"/>
          <w:sz w:val="24"/>
          <w:szCs w:val="24"/>
          <w:lang w:eastAsia="ru-RU"/>
        </w:rPr>
      </w:pPr>
      <w:r w:rsidRPr="00E43445">
        <w:rPr>
          <w:rFonts w:ascii="Times New Roman" w:hAnsi="Times New Roman"/>
          <w:color w:val="000000"/>
          <w:sz w:val="24"/>
          <w:szCs w:val="24"/>
          <w:lang w:eastAsia="ru-RU"/>
        </w:rPr>
        <w:t xml:space="preserve">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w:t>
      </w:r>
      <w:proofErr w:type="gramStart"/>
      <w:r w:rsidRPr="00E43445">
        <w:rPr>
          <w:rFonts w:ascii="Times New Roman" w:hAnsi="Times New Roman"/>
          <w:color w:val="000000"/>
          <w:sz w:val="24"/>
          <w:szCs w:val="24"/>
          <w:lang w:eastAsia="ru-RU"/>
        </w:rPr>
        <w:t>с даты</w:t>
      </w:r>
      <w:proofErr w:type="gramEnd"/>
      <w:r w:rsidRPr="00E43445">
        <w:rPr>
          <w:rFonts w:ascii="Times New Roman" w:hAnsi="Times New Roman"/>
          <w:color w:val="000000"/>
          <w:sz w:val="24"/>
          <w:szCs w:val="24"/>
          <w:lang w:eastAsia="ru-RU"/>
        </w:rPr>
        <w:t xml:space="preserve">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w:t>
      </w:r>
      <w:proofErr w:type="gramStart"/>
      <w:r w:rsidRPr="00E43445">
        <w:rPr>
          <w:rFonts w:ascii="Times New Roman" w:hAnsi="Times New Roman"/>
          <w:color w:val="000000"/>
          <w:sz w:val="24"/>
          <w:szCs w:val="24"/>
          <w:lang w:eastAsia="ru-RU"/>
        </w:rPr>
        <w:t>,</w:t>
      </w:r>
      <w:proofErr w:type="gramEnd"/>
      <w:r w:rsidRPr="00E43445">
        <w:rPr>
          <w:rFonts w:ascii="Times New Roman" w:hAnsi="Times New Roman"/>
          <w:color w:val="000000"/>
          <w:sz w:val="24"/>
          <w:szCs w:val="24"/>
          <w:lang w:eastAsia="ru-RU"/>
        </w:rPr>
        <w:t xml:space="preserve">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w:t>
      </w:r>
      <w:proofErr w:type="gramStart"/>
      <w:r w:rsidRPr="00E43445">
        <w:rPr>
          <w:rFonts w:ascii="Times New Roman" w:hAnsi="Times New Roman"/>
          <w:color w:val="000000"/>
          <w:sz w:val="24"/>
          <w:szCs w:val="24"/>
          <w:lang w:eastAsia="ru-RU"/>
        </w:rPr>
        <w:t>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roofErr w:type="gramEnd"/>
    </w:p>
    <w:p w:rsidR="008E2B0E" w:rsidRPr="001A1445" w:rsidRDefault="008E2B0E" w:rsidP="008B2D5E">
      <w:pPr>
        <w:numPr>
          <w:ilvl w:val="1"/>
          <w:numId w:val="1"/>
        </w:numPr>
        <w:spacing w:after="0" w:line="240" w:lineRule="auto"/>
        <w:jc w:val="both"/>
        <w:rPr>
          <w:rFonts w:ascii="Times New Roman" w:hAnsi="Times New Roman"/>
          <w:color w:val="000000"/>
          <w:sz w:val="24"/>
          <w:szCs w:val="24"/>
          <w:lang w:eastAsia="ru-RU"/>
        </w:rPr>
      </w:pPr>
      <w:proofErr w:type="gramStart"/>
      <w:r w:rsidRPr="001A1445">
        <w:rPr>
          <w:rFonts w:ascii="Times New Roman" w:hAnsi="Times New Roman"/>
          <w:color w:val="000000"/>
          <w:sz w:val="24"/>
          <w:szCs w:val="24"/>
          <w:lang w:eastAsia="ru-RU"/>
        </w:rPr>
        <w:t xml:space="preserve">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w:t>
      </w:r>
      <w:r w:rsidRPr="001A1445">
        <w:rPr>
          <w:rFonts w:ascii="Times New Roman" w:hAnsi="Times New Roman"/>
          <w:color w:val="000000"/>
          <w:sz w:val="24"/>
          <w:szCs w:val="24"/>
          <w:lang w:eastAsia="ru-RU"/>
        </w:rPr>
        <w:lastRenderedPageBreak/>
        <w:t>поручению оператора) в срок, не превышающий тридцати дней с даты достижения цели обработки персональных данных</w:t>
      </w:r>
      <w:proofErr w:type="gramEnd"/>
      <w:r w:rsidRPr="001A1445">
        <w:rPr>
          <w:rFonts w:ascii="Times New Roman" w:hAnsi="Times New Roman"/>
          <w:color w:val="000000"/>
          <w:sz w:val="24"/>
          <w:szCs w:val="24"/>
          <w:lang w:eastAsia="ru-RU"/>
        </w:rPr>
        <w:t>, если иное не предусмотрено договор</w:t>
      </w:r>
      <w:r>
        <w:rPr>
          <w:rFonts w:ascii="Times New Roman" w:hAnsi="Times New Roman"/>
          <w:color w:val="000000"/>
          <w:sz w:val="24"/>
          <w:szCs w:val="24"/>
          <w:lang w:eastAsia="ru-RU"/>
        </w:rPr>
        <w:t>ом, стороной которого, выгодопри</w:t>
      </w:r>
      <w:r w:rsidRPr="001A1445">
        <w:rPr>
          <w:rFonts w:ascii="Times New Roman" w:hAnsi="Times New Roman"/>
          <w:color w:val="000000"/>
          <w:sz w:val="24"/>
          <w:szCs w:val="24"/>
          <w:lang w:eastAsia="ru-RU"/>
        </w:rPr>
        <w:t>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rsidR="008E2B0E" w:rsidRPr="001A1445" w:rsidRDefault="008E2B0E" w:rsidP="008B2D5E">
      <w:pPr>
        <w:numPr>
          <w:ilvl w:val="1"/>
          <w:numId w:val="1"/>
        </w:numPr>
        <w:spacing w:after="0" w:line="240" w:lineRule="auto"/>
        <w:jc w:val="both"/>
        <w:rPr>
          <w:rFonts w:ascii="Times New Roman" w:hAnsi="Times New Roman"/>
          <w:color w:val="000000"/>
          <w:sz w:val="24"/>
          <w:szCs w:val="24"/>
          <w:lang w:eastAsia="ru-RU"/>
        </w:rPr>
      </w:pPr>
      <w:proofErr w:type="gramStart"/>
      <w:r w:rsidRPr="001A1445">
        <w:rPr>
          <w:rFonts w:ascii="Times New Roman" w:hAnsi="Times New Roman"/>
          <w:color w:val="000000"/>
          <w:sz w:val="24"/>
          <w:szCs w:val="24"/>
          <w:lang w:eastAsia="ru-RU"/>
        </w:rPr>
        <w:t>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Pr="001A1445">
        <w:rPr>
          <w:rFonts w:ascii="Times New Roman" w:hAnsi="Times New Roman"/>
          <w:color w:val="000000"/>
          <w:sz w:val="24"/>
          <w:szCs w:val="24"/>
          <w:lang w:eastAsia="ru-RU"/>
        </w:rPr>
        <w:t xml:space="preserve"> </w:t>
      </w:r>
      <w:proofErr w:type="gramStart"/>
      <w:r w:rsidRPr="001A1445">
        <w:rPr>
          <w:rFonts w:ascii="Times New Roman" w:hAnsi="Times New Roman"/>
          <w:color w:val="000000"/>
          <w:sz w:val="24"/>
          <w:szCs w:val="24"/>
          <w:lang w:eastAsia="ru-RU"/>
        </w:rPr>
        <w:t>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w:t>
      </w:r>
      <w:proofErr w:type="gramEnd"/>
      <w:r w:rsidRPr="001A1445">
        <w:rPr>
          <w:rFonts w:ascii="Times New Roman" w:hAnsi="Times New Roman"/>
          <w:color w:val="000000"/>
          <w:sz w:val="24"/>
          <w:szCs w:val="24"/>
          <w:lang w:eastAsia="ru-RU"/>
        </w:rPr>
        <w:t xml:space="preserve"> «О персональных данных» или другими федеральными законами.</w:t>
      </w:r>
    </w:p>
    <w:p w:rsidR="008E2B0E" w:rsidRPr="001A1445" w:rsidRDefault="008E2B0E" w:rsidP="008B2D5E">
      <w:pPr>
        <w:numPr>
          <w:ilvl w:val="1"/>
          <w:numId w:val="1"/>
        </w:numPr>
        <w:spacing w:after="0" w:line="240" w:lineRule="auto"/>
        <w:jc w:val="both"/>
        <w:rPr>
          <w:rFonts w:ascii="Times New Roman" w:hAnsi="Times New Roman"/>
          <w:color w:val="000000"/>
          <w:sz w:val="24"/>
          <w:szCs w:val="24"/>
          <w:lang w:eastAsia="ru-RU"/>
        </w:rPr>
      </w:pPr>
      <w:r w:rsidRPr="001A1445">
        <w:rPr>
          <w:rFonts w:ascii="Times New Roman" w:hAnsi="Times New Roman"/>
          <w:color w:val="000000"/>
          <w:sz w:val="24"/>
          <w:szCs w:val="24"/>
          <w:lang w:eastAsia="ru-RU"/>
        </w:rPr>
        <w:t>В случае отсутствия возможности уничтожения персональных данных в течение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rsidR="008E2B0E" w:rsidRPr="00E43445" w:rsidRDefault="008E2B0E" w:rsidP="008B2D5E">
      <w:pPr>
        <w:numPr>
          <w:ilvl w:val="1"/>
          <w:numId w:val="1"/>
        </w:numPr>
        <w:spacing w:after="0" w:line="240" w:lineRule="auto"/>
        <w:jc w:val="both"/>
        <w:rPr>
          <w:rFonts w:ascii="Times New Roman" w:hAnsi="Times New Roman"/>
          <w:sz w:val="24"/>
          <w:szCs w:val="24"/>
          <w:lang w:eastAsia="ru-RU"/>
        </w:rPr>
      </w:pPr>
      <w:r w:rsidRPr="00E43445">
        <w:rPr>
          <w:rFonts w:ascii="Times New Roman" w:hAnsi="Times New Roman"/>
          <w:color w:val="000000"/>
          <w:sz w:val="24"/>
          <w:szCs w:val="24"/>
          <w:lang w:eastAsia="ru-RU"/>
        </w:rPr>
        <w:t>Оператор, являющийся юридическим лицом, назначает лицо, ответственное за организацию обработки персональных данных.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rsidR="008E2B0E" w:rsidRPr="001A1445" w:rsidRDefault="008E2B0E" w:rsidP="008B2D5E">
      <w:pPr>
        <w:numPr>
          <w:ilvl w:val="1"/>
          <w:numId w:val="1"/>
        </w:numPr>
        <w:spacing w:after="0" w:line="240" w:lineRule="auto"/>
        <w:jc w:val="both"/>
        <w:rPr>
          <w:rFonts w:ascii="Times New Roman" w:hAnsi="Times New Roman"/>
          <w:color w:val="000000"/>
          <w:sz w:val="24"/>
          <w:szCs w:val="24"/>
          <w:lang w:eastAsia="ru-RU"/>
        </w:rPr>
      </w:pPr>
      <w:r w:rsidRPr="001A1445">
        <w:rPr>
          <w:rFonts w:ascii="Times New Roman" w:hAnsi="Times New Roman"/>
          <w:color w:val="000000"/>
          <w:sz w:val="24"/>
          <w:szCs w:val="24"/>
          <w:lang w:eastAsia="ru-RU"/>
        </w:rPr>
        <w:t>Лицо, ответственное за организацию обработки персональных данных, в частности, обязано:</w:t>
      </w:r>
    </w:p>
    <w:p w:rsidR="008E2B0E" w:rsidRPr="001A1445" w:rsidRDefault="008E2B0E" w:rsidP="008B2D5E">
      <w:pPr>
        <w:numPr>
          <w:ilvl w:val="0"/>
          <w:numId w:val="2"/>
        </w:numPr>
        <w:spacing w:after="0" w:line="240" w:lineRule="auto"/>
        <w:jc w:val="both"/>
        <w:rPr>
          <w:rFonts w:ascii="Times New Roman" w:hAnsi="Times New Roman"/>
          <w:color w:val="000000"/>
          <w:sz w:val="24"/>
          <w:szCs w:val="24"/>
          <w:lang w:eastAsia="ru-RU"/>
        </w:rPr>
      </w:pPr>
      <w:r w:rsidRPr="001A1445">
        <w:rPr>
          <w:rFonts w:ascii="Times New Roman" w:hAnsi="Times New Roman"/>
          <w:color w:val="000000"/>
          <w:sz w:val="24"/>
          <w:szCs w:val="24"/>
          <w:lang w:eastAsia="ru-RU"/>
        </w:rPr>
        <w:t xml:space="preserve">осуществлять внутренний </w:t>
      </w:r>
      <w:proofErr w:type="gramStart"/>
      <w:r w:rsidRPr="001A1445">
        <w:rPr>
          <w:rFonts w:ascii="Times New Roman" w:hAnsi="Times New Roman"/>
          <w:color w:val="000000"/>
          <w:sz w:val="24"/>
          <w:szCs w:val="24"/>
          <w:lang w:eastAsia="ru-RU"/>
        </w:rPr>
        <w:t>контроль за</w:t>
      </w:r>
      <w:proofErr w:type="gramEnd"/>
      <w:r w:rsidRPr="001A1445">
        <w:rPr>
          <w:rFonts w:ascii="Times New Roman" w:hAnsi="Times New Roman"/>
          <w:color w:val="000000"/>
          <w:sz w:val="24"/>
          <w:szCs w:val="24"/>
          <w:lang w:eastAsia="ru-RU"/>
        </w:rPr>
        <w:t xml:space="preserve">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rsidR="008E2B0E" w:rsidRPr="001A1445" w:rsidRDefault="008E2B0E" w:rsidP="008B2D5E">
      <w:pPr>
        <w:numPr>
          <w:ilvl w:val="0"/>
          <w:numId w:val="2"/>
        </w:numPr>
        <w:spacing w:after="0" w:line="240" w:lineRule="auto"/>
        <w:jc w:val="both"/>
        <w:rPr>
          <w:rFonts w:ascii="Times New Roman" w:hAnsi="Times New Roman"/>
          <w:color w:val="000000"/>
          <w:sz w:val="24"/>
          <w:szCs w:val="24"/>
          <w:lang w:eastAsia="ru-RU"/>
        </w:rPr>
      </w:pPr>
      <w:r w:rsidRPr="001A1445">
        <w:rPr>
          <w:rFonts w:ascii="Times New Roman" w:hAnsi="Times New Roman"/>
          <w:color w:val="000000"/>
          <w:sz w:val="24"/>
          <w:szCs w:val="24"/>
          <w:lang w:eastAsia="ru-RU"/>
        </w:rPr>
        <w:t xml:space="preserve">доводить до сведения </w:t>
      </w:r>
      <w:proofErr w:type="gramStart"/>
      <w:r w:rsidRPr="001A1445">
        <w:rPr>
          <w:rFonts w:ascii="Times New Roman" w:hAnsi="Times New Roman"/>
          <w:color w:val="000000"/>
          <w:sz w:val="24"/>
          <w:szCs w:val="24"/>
          <w:lang w:eastAsia="ru-RU"/>
        </w:rPr>
        <w:t>работников оператора положения законодательства Российской Федерации</w:t>
      </w:r>
      <w:proofErr w:type="gramEnd"/>
      <w:r w:rsidRPr="001A1445">
        <w:rPr>
          <w:rFonts w:ascii="Times New Roman" w:hAnsi="Times New Roman"/>
          <w:color w:val="000000"/>
          <w:sz w:val="24"/>
          <w:szCs w:val="24"/>
          <w:lang w:eastAsia="ru-RU"/>
        </w:rPr>
        <w:t xml:space="preserve"> о персональных данных, локальных актов по вопросам обработки персональных данных, требований к защите персональных данных;</w:t>
      </w:r>
    </w:p>
    <w:p w:rsidR="008E2B0E" w:rsidRPr="001A1445" w:rsidRDefault="008E2B0E" w:rsidP="008B2D5E">
      <w:pPr>
        <w:numPr>
          <w:ilvl w:val="0"/>
          <w:numId w:val="2"/>
        </w:numPr>
        <w:spacing w:after="0" w:line="240" w:lineRule="auto"/>
        <w:jc w:val="both"/>
        <w:rPr>
          <w:rFonts w:ascii="Times New Roman" w:hAnsi="Times New Roman"/>
          <w:color w:val="000000"/>
          <w:sz w:val="24"/>
          <w:szCs w:val="24"/>
          <w:lang w:eastAsia="ru-RU"/>
        </w:rPr>
      </w:pPr>
      <w:r w:rsidRPr="001A1445">
        <w:rPr>
          <w:rFonts w:ascii="Times New Roman" w:hAnsi="Times New Roman"/>
          <w:color w:val="000000"/>
          <w:sz w:val="24"/>
          <w:szCs w:val="24"/>
          <w:lang w:eastAsia="ru-RU"/>
        </w:rPr>
        <w:t xml:space="preserve">организовывать прием и обработку обращений и запросов субъектов персональных данных или их представителей и (или) осуществлять </w:t>
      </w:r>
      <w:proofErr w:type="gramStart"/>
      <w:r w:rsidRPr="001A1445">
        <w:rPr>
          <w:rFonts w:ascii="Times New Roman" w:hAnsi="Times New Roman"/>
          <w:color w:val="000000"/>
          <w:sz w:val="24"/>
          <w:szCs w:val="24"/>
          <w:lang w:eastAsia="ru-RU"/>
        </w:rPr>
        <w:t>контроль за</w:t>
      </w:r>
      <w:proofErr w:type="gramEnd"/>
      <w:r w:rsidRPr="001A1445">
        <w:rPr>
          <w:rFonts w:ascii="Times New Roman" w:hAnsi="Times New Roman"/>
          <w:color w:val="000000"/>
          <w:sz w:val="24"/>
          <w:szCs w:val="24"/>
          <w:lang w:eastAsia="ru-RU"/>
        </w:rPr>
        <w:t xml:space="preserve"> приемом и обработкой таких обращений и запросов.</w:t>
      </w:r>
    </w:p>
    <w:p w:rsidR="008E2B0E" w:rsidRPr="001A1445" w:rsidRDefault="008E2B0E" w:rsidP="008B2D5E">
      <w:pPr>
        <w:numPr>
          <w:ilvl w:val="0"/>
          <w:numId w:val="1"/>
        </w:numPr>
        <w:spacing w:after="0" w:line="240" w:lineRule="auto"/>
        <w:jc w:val="both"/>
        <w:rPr>
          <w:rFonts w:ascii="Times New Roman" w:hAnsi="Times New Roman"/>
          <w:b/>
          <w:bCs/>
          <w:color w:val="000000"/>
          <w:sz w:val="24"/>
          <w:szCs w:val="24"/>
          <w:lang w:eastAsia="ru-RU"/>
        </w:rPr>
      </w:pPr>
      <w:r w:rsidRPr="001A1445">
        <w:rPr>
          <w:rFonts w:ascii="Times New Roman" w:hAnsi="Times New Roman"/>
          <w:b/>
          <w:bCs/>
          <w:color w:val="000000"/>
          <w:sz w:val="24"/>
          <w:szCs w:val="24"/>
          <w:lang w:eastAsia="ru-RU"/>
        </w:rPr>
        <w:t>Ответственность за нарушение требований Федерального закона «О персональных данных»</w:t>
      </w:r>
    </w:p>
    <w:p w:rsidR="008E2B0E" w:rsidRPr="001A1445" w:rsidRDefault="008E2B0E" w:rsidP="008B2D5E">
      <w:pPr>
        <w:numPr>
          <w:ilvl w:val="1"/>
          <w:numId w:val="1"/>
        </w:numPr>
        <w:spacing w:after="0" w:line="240" w:lineRule="auto"/>
        <w:jc w:val="both"/>
        <w:rPr>
          <w:rFonts w:ascii="Times New Roman" w:hAnsi="Times New Roman"/>
          <w:color w:val="000000"/>
          <w:sz w:val="24"/>
          <w:szCs w:val="24"/>
          <w:lang w:eastAsia="ru-RU"/>
        </w:rPr>
      </w:pPr>
      <w:r w:rsidRPr="001A1445">
        <w:rPr>
          <w:rFonts w:ascii="Times New Roman" w:hAnsi="Times New Roman"/>
          <w:color w:val="000000"/>
          <w:sz w:val="24"/>
          <w:szCs w:val="24"/>
          <w:lang w:eastAsia="ru-RU"/>
        </w:rPr>
        <w:t>Лица, виновные в нарушении требований Федерального закона «О персональных данных», несут предусмотренную законодательством Российской Федерации ответственность.</w:t>
      </w:r>
    </w:p>
    <w:p w:rsidR="008E2B0E" w:rsidRPr="001A1445" w:rsidRDefault="008E2B0E" w:rsidP="008B2D5E">
      <w:pPr>
        <w:numPr>
          <w:ilvl w:val="1"/>
          <w:numId w:val="1"/>
        </w:numPr>
        <w:spacing w:after="0" w:line="240" w:lineRule="auto"/>
        <w:jc w:val="both"/>
        <w:rPr>
          <w:rFonts w:ascii="Times New Roman" w:hAnsi="Times New Roman"/>
          <w:color w:val="000000"/>
          <w:sz w:val="24"/>
          <w:szCs w:val="24"/>
          <w:lang w:eastAsia="ru-RU"/>
        </w:rPr>
      </w:pPr>
      <w:r w:rsidRPr="001A1445">
        <w:rPr>
          <w:rFonts w:ascii="Times New Roman" w:hAnsi="Times New Roman"/>
          <w:color w:val="000000"/>
          <w:sz w:val="24"/>
          <w:szCs w:val="24"/>
          <w:lang w:eastAsia="ru-RU"/>
        </w:rPr>
        <w:t>Моральный вред, причиненный субъекту персональных данных вследствие нарушения его прав, нарушения правил обработки персональных данных, установленных Федеральным законом «О персональных данных», а также требований к защите персональных данных, установл</w:t>
      </w:r>
      <w:bookmarkStart w:id="3" w:name="_GoBack"/>
      <w:bookmarkEnd w:id="3"/>
      <w:r w:rsidRPr="001A1445">
        <w:rPr>
          <w:rFonts w:ascii="Times New Roman" w:hAnsi="Times New Roman"/>
          <w:color w:val="000000"/>
          <w:sz w:val="24"/>
          <w:szCs w:val="24"/>
          <w:lang w:eastAsia="ru-RU"/>
        </w:rPr>
        <w:t>енных в соответствии с Федеральным законом «О персональных данных»,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8E2B0E" w:rsidRPr="001A1445" w:rsidRDefault="008E2B0E" w:rsidP="008B2D5E">
      <w:pPr>
        <w:spacing w:after="0" w:line="240" w:lineRule="auto"/>
        <w:jc w:val="both"/>
        <w:rPr>
          <w:rFonts w:ascii="Times New Roman" w:hAnsi="Times New Roman"/>
          <w:sz w:val="24"/>
          <w:szCs w:val="24"/>
        </w:rPr>
      </w:pPr>
    </w:p>
    <w:sectPr w:rsidR="008E2B0E" w:rsidRPr="001A1445" w:rsidSect="005C6755">
      <w:pgSz w:w="11909" w:h="16834"/>
      <w:pgMar w:top="567" w:right="852" w:bottom="851" w:left="1418" w:header="0" w:footer="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99C6B262"/>
    <w:lvl w:ilvl="0">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1">
      <w:start w:val="1"/>
      <w:numFmt w:val="decimal"/>
      <w:lvlText w:val="%1.%2."/>
      <w:lvlJc w:val="left"/>
      <w:rPr>
        <w:rFonts w:cs="Times New Roman"/>
        <w:b w:val="0"/>
        <w:bCs/>
        <w:i w:val="0"/>
        <w:iCs w:val="0"/>
        <w:smallCaps w:val="0"/>
        <w:strike w:val="0"/>
        <w:color w:val="000000"/>
        <w:spacing w:val="0"/>
        <w:w w:val="100"/>
        <w:position w:val="0"/>
        <w:sz w:val="24"/>
        <w:szCs w:val="24"/>
        <w:u w:val="none"/>
      </w:rPr>
    </w:lvl>
    <w:lvl w:ilvl="2">
      <w:start w:val="1"/>
      <w:numFmt w:val="decimal"/>
      <w:lvlText w:val="%1.%2."/>
      <w:lvlJc w:val="left"/>
      <w:rPr>
        <w:rFonts w:cs="Times New Roman"/>
        <w:b/>
        <w:bCs/>
        <w:i w:val="0"/>
        <w:iCs w:val="0"/>
        <w:smallCaps w:val="0"/>
        <w:strike w:val="0"/>
        <w:color w:val="000000"/>
        <w:spacing w:val="0"/>
        <w:w w:val="100"/>
        <w:position w:val="0"/>
        <w:sz w:val="27"/>
        <w:szCs w:val="27"/>
        <w:u w:val="none"/>
      </w:rPr>
    </w:lvl>
    <w:lvl w:ilvl="3">
      <w:start w:val="1"/>
      <w:numFmt w:val="decimal"/>
      <w:lvlText w:val="%1.%2."/>
      <w:lvlJc w:val="left"/>
      <w:rPr>
        <w:rFonts w:cs="Times New Roman"/>
        <w:b/>
        <w:bCs/>
        <w:i w:val="0"/>
        <w:iCs w:val="0"/>
        <w:smallCaps w:val="0"/>
        <w:strike w:val="0"/>
        <w:color w:val="000000"/>
        <w:spacing w:val="0"/>
        <w:w w:val="100"/>
        <w:position w:val="0"/>
        <w:sz w:val="27"/>
        <w:szCs w:val="27"/>
        <w:u w:val="none"/>
      </w:rPr>
    </w:lvl>
    <w:lvl w:ilvl="4">
      <w:start w:val="1"/>
      <w:numFmt w:val="decimal"/>
      <w:lvlText w:val="%1.%2."/>
      <w:lvlJc w:val="left"/>
      <w:rPr>
        <w:rFonts w:cs="Times New Roman"/>
        <w:b/>
        <w:bCs/>
        <w:i w:val="0"/>
        <w:iCs w:val="0"/>
        <w:smallCaps w:val="0"/>
        <w:strike w:val="0"/>
        <w:color w:val="000000"/>
        <w:spacing w:val="0"/>
        <w:w w:val="100"/>
        <w:position w:val="0"/>
        <w:sz w:val="27"/>
        <w:szCs w:val="27"/>
        <w:u w:val="none"/>
      </w:rPr>
    </w:lvl>
    <w:lvl w:ilvl="5">
      <w:start w:val="1"/>
      <w:numFmt w:val="decimal"/>
      <w:lvlText w:val="%1.%2."/>
      <w:lvlJc w:val="left"/>
      <w:rPr>
        <w:rFonts w:cs="Times New Roman"/>
        <w:b/>
        <w:bCs/>
        <w:i w:val="0"/>
        <w:iCs w:val="0"/>
        <w:smallCaps w:val="0"/>
        <w:strike w:val="0"/>
        <w:color w:val="000000"/>
        <w:spacing w:val="0"/>
        <w:w w:val="100"/>
        <w:position w:val="0"/>
        <w:sz w:val="27"/>
        <w:szCs w:val="27"/>
        <w:u w:val="none"/>
      </w:rPr>
    </w:lvl>
    <w:lvl w:ilvl="6">
      <w:start w:val="1"/>
      <w:numFmt w:val="decimal"/>
      <w:lvlText w:val="%1.%2."/>
      <w:lvlJc w:val="left"/>
      <w:rPr>
        <w:rFonts w:cs="Times New Roman"/>
        <w:b/>
        <w:bCs/>
        <w:i w:val="0"/>
        <w:iCs w:val="0"/>
        <w:smallCaps w:val="0"/>
        <w:strike w:val="0"/>
        <w:color w:val="000000"/>
        <w:spacing w:val="0"/>
        <w:w w:val="100"/>
        <w:position w:val="0"/>
        <w:sz w:val="27"/>
        <w:szCs w:val="27"/>
        <w:u w:val="none"/>
      </w:rPr>
    </w:lvl>
    <w:lvl w:ilvl="7">
      <w:start w:val="1"/>
      <w:numFmt w:val="decimal"/>
      <w:lvlText w:val="%1.%2."/>
      <w:lvlJc w:val="left"/>
      <w:rPr>
        <w:rFonts w:cs="Times New Roman"/>
        <w:b/>
        <w:bCs/>
        <w:i w:val="0"/>
        <w:iCs w:val="0"/>
        <w:smallCaps w:val="0"/>
        <w:strike w:val="0"/>
        <w:color w:val="000000"/>
        <w:spacing w:val="0"/>
        <w:w w:val="100"/>
        <w:position w:val="0"/>
        <w:sz w:val="27"/>
        <w:szCs w:val="27"/>
        <w:u w:val="none"/>
      </w:rPr>
    </w:lvl>
    <w:lvl w:ilvl="8">
      <w:start w:val="1"/>
      <w:numFmt w:val="decimal"/>
      <w:lvlText w:val="%1.%2."/>
      <w:lvlJc w:val="left"/>
      <w:rPr>
        <w:rFonts w:cs="Times New Roman"/>
        <w:b/>
        <w:bCs/>
        <w:i w:val="0"/>
        <w:iCs w:val="0"/>
        <w:smallCaps w:val="0"/>
        <w:strike w:val="0"/>
        <w:color w:val="000000"/>
        <w:spacing w:val="0"/>
        <w:w w:val="100"/>
        <w:position w:val="0"/>
        <w:sz w:val="27"/>
        <w:szCs w:val="27"/>
        <w:u w:val="none"/>
      </w:rPr>
    </w:lvl>
  </w:abstractNum>
  <w:abstractNum w:abstractNumId="1">
    <w:nsid w:val="00000003"/>
    <w:multiLevelType w:val="multilevel"/>
    <w:tmpl w:val="00000002"/>
    <w:lvl w:ilvl="0">
      <w:start w:val="1"/>
      <w:numFmt w:val="bullet"/>
      <w:lvlText w:val="-"/>
      <w:lvlJc w:val="left"/>
      <w:rPr>
        <w:b/>
        <w:i w:val="0"/>
        <w:smallCaps w:val="0"/>
        <w:strike w:val="0"/>
        <w:color w:val="000000"/>
        <w:spacing w:val="0"/>
        <w:w w:val="100"/>
        <w:position w:val="0"/>
        <w:sz w:val="27"/>
        <w:u w:val="none"/>
      </w:rPr>
    </w:lvl>
    <w:lvl w:ilvl="1">
      <w:start w:val="1"/>
      <w:numFmt w:val="bullet"/>
      <w:lvlText w:val="-"/>
      <w:lvlJc w:val="left"/>
      <w:rPr>
        <w:b/>
        <w:i w:val="0"/>
        <w:smallCaps w:val="0"/>
        <w:strike w:val="0"/>
        <w:color w:val="000000"/>
        <w:spacing w:val="0"/>
        <w:w w:val="100"/>
        <w:position w:val="0"/>
        <w:sz w:val="27"/>
        <w:u w:val="none"/>
      </w:rPr>
    </w:lvl>
    <w:lvl w:ilvl="2">
      <w:start w:val="1"/>
      <w:numFmt w:val="bullet"/>
      <w:lvlText w:val="-"/>
      <w:lvlJc w:val="left"/>
      <w:rPr>
        <w:b/>
        <w:i w:val="0"/>
        <w:smallCaps w:val="0"/>
        <w:strike w:val="0"/>
        <w:color w:val="000000"/>
        <w:spacing w:val="0"/>
        <w:w w:val="100"/>
        <w:position w:val="0"/>
        <w:sz w:val="27"/>
        <w:u w:val="none"/>
      </w:rPr>
    </w:lvl>
    <w:lvl w:ilvl="3">
      <w:start w:val="1"/>
      <w:numFmt w:val="bullet"/>
      <w:lvlText w:val="-"/>
      <w:lvlJc w:val="left"/>
      <w:rPr>
        <w:b/>
        <w:i w:val="0"/>
        <w:smallCaps w:val="0"/>
        <w:strike w:val="0"/>
        <w:color w:val="000000"/>
        <w:spacing w:val="0"/>
        <w:w w:val="100"/>
        <w:position w:val="0"/>
        <w:sz w:val="27"/>
        <w:u w:val="none"/>
      </w:rPr>
    </w:lvl>
    <w:lvl w:ilvl="4">
      <w:start w:val="1"/>
      <w:numFmt w:val="bullet"/>
      <w:lvlText w:val="-"/>
      <w:lvlJc w:val="left"/>
      <w:rPr>
        <w:b/>
        <w:i w:val="0"/>
        <w:smallCaps w:val="0"/>
        <w:strike w:val="0"/>
        <w:color w:val="000000"/>
        <w:spacing w:val="0"/>
        <w:w w:val="100"/>
        <w:position w:val="0"/>
        <w:sz w:val="27"/>
        <w:u w:val="none"/>
      </w:rPr>
    </w:lvl>
    <w:lvl w:ilvl="5">
      <w:start w:val="1"/>
      <w:numFmt w:val="bullet"/>
      <w:lvlText w:val="-"/>
      <w:lvlJc w:val="left"/>
      <w:rPr>
        <w:b/>
        <w:i w:val="0"/>
        <w:smallCaps w:val="0"/>
        <w:strike w:val="0"/>
        <w:color w:val="000000"/>
        <w:spacing w:val="0"/>
        <w:w w:val="100"/>
        <w:position w:val="0"/>
        <w:sz w:val="27"/>
        <w:u w:val="none"/>
      </w:rPr>
    </w:lvl>
    <w:lvl w:ilvl="6">
      <w:start w:val="1"/>
      <w:numFmt w:val="bullet"/>
      <w:lvlText w:val="-"/>
      <w:lvlJc w:val="left"/>
      <w:rPr>
        <w:b/>
        <w:i w:val="0"/>
        <w:smallCaps w:val="0"/>
        <w:strike w:val="0"/>
        <w:color w:val="000000"/>
        <w:spacing w:val="0"/>
        <w:w w:val="100"/>
        <w:position w:val="0"/>
        <w:sz w:val="27"/>
        <w:u w:val="none"/>
      </w:rPr>
    </w:lvl>
    <w:lvl w:ilvl="7">
      <w:start w:val="1"/>
      <w:numFmt w:val="bullet"/>
      <w:lvlText w:val="-"/>
      <w:lvlJc w:val="left"/>
      <w:rPr>
        <w:b/>
        <w:i w:val="0"/>
        <w:smallCaps w:val="0"/>
        <w:strike w:val="0"/>
        <w:color w:val="000000"/>
        <w:spacing w:val="0"/>
        <w:w w:val="100"/>
        <w:position w:val="0"/>
        <w:sz w:val="27"/>
        <w:u w:val="none"/>
      </w:rPr>
    </w:lvl>
    <w:lvl w:ilvl="8">
      <w:start w:val="1"/>
      <w:numFmt w:val="bullet"/>
      <w:lvlText w:val="-"/>
      <w:lvlJc w:val="left"/>
      <w:rPr>
        <w:b/>
        <w:i w:val="0"/>
        <w:smallCaps w:val="0"/>
        <w:strike w:val="0"/>
        <w:color w:val="000000"/>
        <w:spacing w:val="0"/>
        <w:w w:val="100"/>
        <w:position w:val="0"/>
        <w:sz w:val="27"/>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4AF"/>
    <w:rsid w:val="00046F5C"/>
    <w:rsid w:val="0005659A"/>
    <w:rsid w:val="001A1445"/>
    <w:rsid w:val="002B08FF"/>
    <w:rsid w:val="00312B8B"/>
    <w:rsid w:val="00314F9E"/>
    <w:rsid w:val="003C6234"/>
    <w:rsid w:val="0044477F"/>
    <w:rsid w:val="005532B9"/>
    <w:rsid w:val="005A6F1F"/>
    <w:rsid w:val="005C6755"/>
    <w:rsid w:val="006A0983"/>
    <w:rsid w:val="006D5B3B"/>
    <w:rsid w:val="0077192E"/>
    <w:rsid w:val="00892F79"/>
    <w:rsid w:val="008B2D5E"/>
    <w:rsid w:val="008E2B0E"/>
    <w:rsid w:val="00986366"/>
    <w:rsid w:val="009F0CC3"/>
    <w:rsid w:val="00AF44AF"/>
    <w:rsid w:val="00B66B9E"/>
    <w:rsid w:val="00C14ED4"/>
    <w:rsid w:val="00D0019E"/>
    <w:rsid w:val="00D06BD9"/>
    <w:rsid w:val="00D6765E"/>
    <w:rsid w:val="00DB310C"/>
    <w:rsid w:val="00E10A2D"/>
    <w:rsid w:val="00E43445"/>
    <w:rsid w:val="00E76801"/>
    <w:rsid w:val="00F41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6801"/>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1">
    <w:name w:val="Table Web 1"/>
    <w:basedOn w:val="a1"/>
    <w:uiPriority w:val="99"/>
    <w:rsid w:val="00B66B9E"/>
    <w:pPr>
      <w:spacing w:after="200" w:line="276" w:lineRule="auto"/>
    </w:pPr>
    <w:rPr>
      <w:rFonts w:eastAsia="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tblPr/>
      <w:tcPr>
        <w:tcBorders>
          <w:tl2br w:val="none" w:sz="0" w:space="0" w:color="auto"/>
          <w:tr2bl w:val="none" w:sz="0" w:space="0" w:color="auto"/>
        </w:tcBorders>
      </w:tcPr>
    </w:tblStylePr>
  </w:style>
  <w:style w:type="paragraph" w:styleId="a3">
    <w:name w:val="Normal (Web)"/>
    <w:basedOn w:val="a"/>
    <w:uiPriority w:val="99"/>
    <w:rsid w:val="00B66B9E"/>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6801"/>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1">
    <w:name w:val="Table Web 1"/>
    <w:basedOn w:val="a1"/>
    <w:uiPriority w:val="99"/>
    <w:rsid w:val="00B66B9E"/>
    <w:pPr>
      <w:spacing w:after="200" w:line="276" w:lineRule="auto"/>
    </w:pPr>
    <w:rPr>
      <w:rFonts w:eastAsia="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tblPr/>
      <w:tcPr>
        <w:tcBorders>
          <w:tl2br w:val="none" w:sz="0" w:space="0" w:color="auto"/>
          <w:tr2bl w:val="none" w:sz="0" w:space="0" w:color="auto"/>
        </w:tcBorders>
      </w:tcPr>
    </w:tblStylePr>
  </w:style>
  <w:style w:type="paragraph" w:styleId="a3">
    <w:name w:val="Normal (Web)"/>
    <w:basedOn w:val="a"/>
    <w:uiPriority w:val="99"/>
    <w:rsid w:val="00B66B9E"/>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3865</Words>
  <Characters>22032</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Муниципальное бюджетное общеобразовательное учреждение</vt:lpstr>
    </vt:vector>
  </TitlesOfParts>
  <Company/>
  <LinksUpToDate>false</LinksUpToDate>
  <CharactersWithSpaces>25846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бюджетное общеобразовательное учреждение</dc:title>
  <dc:creator>SERJ</dc:creator>
  <cp:lastModifiedBy>5</cp:lastModifiedBy>
  <cp:revision>3</cp:revision>
  <dcterms:created xsi:type="dcterms:W3CDTF">2015-02-10T06:47:00Z</dcterms:created>
  <dcterms:modified xsi:type="dcterms:W3CDTF">2015-02-10T06:50:00Z</dcterms:modified>
</cp:coreProperties>
</file>